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7C29" w14:textId="7956B6A6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UMOWA  nr  </w:t>
      </w:r>
      <w:r w:rsidR="005648E3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…/</w:t>
      </w:r>
      <w:r w:rsidR="005648E3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....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/202</w:t>
      </w:r>
      <w:r w:rsidR="007E3A18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</w:p>
    <w:p w14:paraId="5CD1EADC" w14:textId="77777777" w:rsidR="003D323E" w:rsidRPr="00C057B5" w:rsidRDefault="003D323E" w:rsidP="007260E6">
      <w:pPr>
        <w:pStyle w:val="Standard"/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5981FCA" w14:textId="0ABF028F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</w:t>
      </w:r>
    </w:p>
    <w:p w14:paraId="71EF7742" w14:textId="77777777" w:rsidR="003D323E" w:rsidRPr="00C057B5" w:rsidRDefault="003D323E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085BA1" w14:textId="0F76FC42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zawarta w dniu </w:t>
      </w:r>
      <w:r w:rsidR="005648E3" w:rsidRPr="00C057B5">
        <w:rPr>
          <w:rFonts w:asciiTheme="minorHAnsi" w:eastAsia="Times New Roman" w:hAnsiTheme="minorHAnsi" w:cstheme="minorHAnsi"/>
          <w:sz w:val="22"/>
          <w:szCs w:val="22"/>
        </w:rPr>
        <w:t>………………..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202</w:t>
      </w:r>
      <w:r w:rsidR="007E3A18" w:rsidRPr="00C057B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r. w Rzgowie pomi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dzy:</w:t>
      </w:r>
    </w:p>
    <w:p w14:paraId="1F392793" w14:textId="77777777" w:rsidR="00777E07" w:rsidRPr="00C057B5" w:rsidRDefault="00777E07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29C70E3" w14:textId="7B9BB344" w:rsidR="008E3937" w:rsidRPr="00C057B5" w:rsidRDefault="00344D16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Gminą Rzgów z siedzibą w Rzgowie, </w:t>
      </w:r>
    </w:p>
    <w:p w14:paraId="4A2CE84D" w14:textId="77777777" w:rsidR="008E3937" w:rsidRPr="00C057B5" w:rsidRDefault="00344D16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Plac 500-lecia 22, </w:t>
      </w:r>
    </w:p>
    <w:p w14:paraId="11467994" w14:textId="03F70D02" w:rsidR="008E3937" w:rsidRPr="00C057B5" w:rsidRDefault="00344D16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NIP 728-260-60-12</w:t>
      </w:r>
    </w:p>
    <w:p w14:paraId="53B001C2" w14:textId="37BABA6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REGON 472057827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br/>
        <w:t>zwaną dalej w tre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ci umowy 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Zamawiaj</w:t>
      </w:r>
      <w:r w:rsidRPr="00C057B5">
        <w:rPr>
          <w:rFonts w:asciiTheme="minorHAnsi" w:eastAsia="TimesNewRoman,Bold" w:hAnsiTheme="minorHAnsi" w:cstheme="minorHAnsi"/>
          <w:b/>
          <w:bCs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cym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, reprezentowaną przez: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br/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Burmistrza Rzgowa – Mateusza Kamińskiego</w:t>
      </w:r>
    </w:p>
    <w:p w14:paraId="22405A40" w14:textId="1AD6783D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przy kontrasygnacie Skarbnika Miasta</w:t>
      </w:r>
      <w:r w:rsidR="00F1184A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-  Anny Czarnockiej</w:t>
      </w:r>
    </w:p>
    <w:p w14:paraId="085DF8F5" w14:textId="77777777" w:rsidR="008E3937" w:rsidRPr="00C057B5" w:rsidRDefault="008E3937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9D31CDF" w14:textId="118DCF7F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a:</w:t>
      </w:r>
    </w:p>
    <w:p w14:paraId="530765C3" w14:textId="77777777" w:rsidR="00344D16" w:rsidRPr="00C057B5" w:rsidRDefault="00344D16" w:rsidP="0072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057B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</w:t>
      </w:r>
    </w:p>
    <w:p w14:paraId="5DD7C002" w14:textId="77777777" w:rsidR="00344D16" w:rsidRPr="00C057B5" w:rsidRDefault="00344D16" w:rsidP="0072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eastAsia="TimesNew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z siedzib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 xml:space="preserve">ą: </w:t>
      </w:r>
    </w:p>
    <w:p w14:paraId="38EDE238" w14:textId="77777777" w:rsidR="00344D16" w:rsidRPr="00C057B5" w:rsidRDefault="00344D16" w:rsidP="0072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057B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</w:t>
      </w:r>
    </w:p>
    <w:p w14:paraId="190C61DA" w14:textId="77777777" w:rsidR="00344D16" w:rsidRPr="00C057B5" w:rsidRDefault="00344D16" w:rsidP="00DE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NIP </w:t>
      </w:r>
      <w:r w:rsidRPr="00C057B5">
        <w:rPr>
          <w:rFonts w:asciiTheme="minorHAnsi" w:hAnsiTheme="minorHAnsi" w:cstheme="minorHAnsi"/>
          <w:sz w:val="22"/>
          <w:szCs w:val="22"/>
        </w:rPr>
        <w:t xml:space="preserve">…………..…..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REGON  ………………………</w:t>
      </w:r>
    </w:p>
    <w:p w14:paraId="32DE34F1" w14:textId="77777777" w:rsidR="00777E07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zwanym dalej w tre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ci umowy 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Wykonawc</w:t>
      </w:r>
      <w:r w:rsidRPr="00C057B5">
        <w:rPr>
          <w:rFonts w:asciiTheme="minorHAnsi" w:eastAsia="TimesNewRoman,Bold" w:hAnsiTheme="minorHAnsi" w:cstheme="minorHAnsi"/>
          <w:b/>
          <w:bCs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="00777E07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reprezentowanym przez: </w:t>
      </w:r>
    </w:p>
    <w:p w14:paraId="085F0908" w14:textId="77777777" w:rsidR="00777E07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C057B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  <w:r w:rsidR="004A49C0" w:rsidRPr="00C057B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</w:t>
      </w:r>
    </w:p>
    <w:p w14:paraId="652CD8AB" w14:textId="45668343" w:rsidR="00344D16" w:rsidRPr="00C057B5" w:rsidRDefault="004A49C0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057B5">
        <w:rPr>
          <w:rFonts w:asciiTheme="minorHAnsi" w:hAnsiTheme="minorHAnsi" w:cstheme="minorHAnsi"/>
          <w:sz w:val="22"/>
          <w:szCs w:val="22"/>
          <w:lang w:eastAsia="pl-PL"/>
        </w:rPr>
        <w:t>działający na podstawie wpisu do Centralnej Ewidencji i Informacji o Działalności Gospodarczej Rzeczypospolitej Polskiej/ Krajowego Rejestru Sądowego pod numerem</w:t>
      </w:r>
      <w:r w:rsidR="00777E07" w:rsidRPr="00C057B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057B5"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  <w:r w:rsidR="00DE6251">
        <w:rPr>
          <w:rFonts w:asciiTheme="minorHAnsi" w:hAnsiTheme="minorHAnsi" w:cstheme="minorHAnsi"/>
          <w:sz w:val="22"/>
          <w:szCs w:val="22"/>
          <w:lang w:eastAsia="pl-PL"/>
        </w:rPr>
        <w:t>………………………….</w:t>
      </w:r>
      <w:r w:rsidRPr="00C057B5">
        <w:rPr>
          <w:rFonts w:asciiTheme="minorHAnsi" w:hAnsiTheme="minorHAnsi" w:cstheme="minorHAnsi"/>
          <w:sz w:val="22"/>
          <w:szCs w:val="22"/>
          <w:lang w:eastAsia="pl-PL"/>
        </w:rPr>
        <w:t>……….</w:t>
      </w:r>
    </w:p>
    <w:p w14:paraId="048116AE" w14:textId="77777777" w:rsidR="00344D16" w:rsidRPr="00C057B5" w:rsidRDefault="00344D16" w:rsidP="0072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4FBCAB" w14:textId="726F81B1" w:rsidR="00344D16" w:rsidRPr="00C057B5" w:rsidRDefault="00344D16" w:rsidP="0072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C057B5">
        <w:rPr>
          <w:rFonts w:asciiTheme="minorHAnsi" w:hAnsiTheme="minorHAnsi" w:cstheme="minorHAnsi"/>
          <w:bCs/>
          <w:sz w:val="22"/>
          <w:szCs w:val="22"/>
          <w:lang w:eastAsia="pl-PL"/>
        </w:rPr>
        <w:t>łącznie zwanymi dalej Stronami</w:t>
      </w:r>
      <w:r w:rsidR="00777E07" w:rsidRPr="00C057B5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905D372" w14:textId="7777777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6F8DA8C2" w14:textId="42CF159B" w:rsidR="00344D16" w:rsidRPr="00C057B5" w:rsidRDefault="00344D16" w:rsidP="007260E6">
      <w:pPr>
        <w:pStyle w:val="Nagwek2"/>
        <w:widowControl w:val="0"/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C057B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Umowa dotyczy zamówienia, do którego nie stosuje się przepisów ustawy z dnia 11 września 2019 r. - Prawo zamówień publicznych </w:t>
      </w:r>
      <w:r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777E07"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tekst jednolity: </w:t>
      </w:r>
      <w:r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>Dz. U. z 2022 r. poz. 1710 z późn</w:t>
      </w:r>
      <w:r w:rsidR="00777E07"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>iejszymi</w:t>
      </w:r>
      <w:r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zm</w:t>
      </w:r>
      <w:r w:rsidR="00777E07"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>ianami</w:t>
      </w:r>
      <w:r w:rsidRPr="00C057B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C057B5">
        <w:rPr>
          <w:rFonts w:asciiTheme="minorHAnsi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</w:t>
      </w:r>
      <w:r w:rsidR="00DE625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 </w:t>
      </w:r>
      <w:r w:rsidRPr="00C057B5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zostaje zawarta na podstawie Regulaminu udzielania zamówień publicznych o wartości nieprzekraczającej wyrażonej w złotych 130 000 złotych netto, stanowiącego załącznik do Zarządzenia Nr 1/2021 Burmistrza Rzgowa z dnia 08.01.2021 r. </w:t>
      </w:r>
    </w:p>
    <w:p w14:paraId="28900D7E" w14:textId="77777777" w:rsidR="00344D16" w:rsidRPr="00C057B5" w:rsidRDefault="00344D16" w:rsidP="007260E6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626DB8" w14:textId="23056732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§1. Przedmiot umowy</w:t>
      </w:r>
    </w:p>
    <w:p w14:paraId="1018089C" w14:textId="7777777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F417780" w14:textId="77777777" w:rsidR="00D96CA4" w:rsidRPr="00D96CA4" w:rsidRDefault="00344D16" w:rsidP="00D96CA4">
      <w:pPr>
        <w:pStyle w:val="Akapitzlist"/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96CA4">
        <w:rPr>
          <w:rFonts w:asciiTheme="minorHAnsi" w:hAnsiTheme="minorHAnsi" w:cstheme="minorHAnsi"/>
          <w:b/>
          <w:iCs/>
          <w:sz w:val="22"/>
          <w:szCs w:val="22"/>
        </w:rPr>
        <w:t>Zamawiający</w:t>
      </w:r>
      <w:r w:rsidRPr="00D96CA4">
        <w:rPr>
          <w:rFonts w:asciiTheme="minorHAnsi" w:hAnsiTheme="minorHAnsi" w:cstheme="minorHAnsi"/>
          <w:sz w:val="22"/>
          <w:szCs w:val="22"/>
        </w:rPr>
        <w:t xml:space="preserve"> zamawia, a Wykonawca zobowiązuje się do wykonania </w:t>
      </w:r>
      <w:r w:rsidR="00777E07" w:rsidRPr="00D96CA4">
        <w:rPr>
          <w:rFonts w:asciiTheme="minorHAnsi" w:hAnsiTheme="minorHAnsi" w:cstheme="minorHAnsi"/>
          <w:sz w:val="22"/>
          <w:szCs w:val="22"/>
        </w:rPr>
        <w:t xml:space="preserve">zamówienia, którego przedmiotem jest </w:t>
      </w:r>
      <w:r w:rsidR="001F5FD9" w:rsidRPr="00D96CA4">
        <w:rPr>
          <w:rFonts w:asciiTheme="minorHAnsi" w:hAnsiTheme="minorHAnsi" w:cstheme="minorHAnsi"/>
          <w:sz w:val="22"/>
          <w:szCs w:val="22"/>
        </w:rPr>
        <w:t xml:space="preserve">wykonanie oświetlenia przejść dla pieszych wraz z montażem oznakowania aktywnego D-6 (widocznego dla obu kierunków) zasilanego z turbiny wiatrowej oraz panelu fotowoltaicznego realizowanego ze środków zapisanych w budżecie gminy Rzgów jako: „Budowa oświetlenia </w:t>
      </w:r>
      <w:proofErr w:type="spellStart"/>
      <w:r w:rsidR="001F5FD9" w:rsidRPr="00D96CA4">
        <w:rPr>
          <w:rFonts w:asciiTheme="minorHAnsi" w:hAnsiTheme="minorHAnsi" w:cstheme="minorHAnsi"/>
          <w:sz w:val="22"/>
          <w:szCs w:val="22"/>
        </w:rPr>
        <w:t>Ledowego</w:t>
      </w:r>
      <w:proofErr w:type="spellEnd"/>
      <w:r w:rsidR="001F5FD9" w:rsidRPr="00D96CA4">
        <w:rPr>
          <w:rFonts w:asciiTheme="minorHAnsi" w:hAnsiTheme="minorHAnsi" w:cstheme="minorHAnsi"/>
          <w:sz w:val="22"/>
          <w:szCs w:val="22"/>
        </w:rPr>
        <w:t xml:space="preserve"> przejść dla pieszych (2023r.)”</w:t>
      </w:r>
      <w:r w:rsidR="00D96CA4" w:rsidRPr="00D96CA4">
        <w:rPr>
          <w:rFonts w:asciiTheme="minorHAnsi" w:hAnsiTheme="minorHAnsi" w:cstheme="minorHAnsi"/>
          <w:sz w:val="22"/>
          <w:szCs w:val="22"/>
        </w:rPr>
        <w:t xml:space="preserve"> </w:t>
      </w:r>
      <w:r w:rsidR="00D96CA4" w:rsidRPr="00D96CA4">
        <w:rPr>
          <w:rFonts w:asciiTheme="minorHAnsi" w:hAnsiTheme="minorHAnsi" w:cstheme="minorHAnsi"/>
          <w:b/>
          <w:iCs/>
          <w:sz w:val="22"/>
          <w:szCs w:val="22"/>
        </w:rPr>
        <w:t>w podziale na zadania:</w:t>
      </w:r>
    </w:p>
    <w:p w14:paraId="4D9239BF" w14:textId="4C3ED8A1" w:rsidR="00D96CA4" w:rsidRPr="00D96CA4" w:rsidRDefault="00D96CA4" w:rsidP="00D96CA4">
      <w:pPr>
        <w:spacing w:line="276" w:lineRule="auto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96CA4">
        <w:rPr>
          <w:rFonts w:asciiTheme="minorHAnsi" w:hAnsiTheme="minorHAnsi" w:cstheme="minorHAnsi"/>
          <w:b/>
          <w:iCs/>
          <w:sz w:val="22"/>
          <w:szCs w:val="22"/>
        </w:rPr>
        <w:t xml:space="preserve">Zadanie nr 1: </w:t>
      </w:r>
      <w:r w:rsidR="00B354BB" w:rsidRPr="00D96CA4">
        <w:rPr>
          <w:rFonts w:asciiTheme="minorHAnsi" w:hAnsiTheme="minorHAnsi" w:cstheme="minorHAnsi"/>
          <w:sz w:val="22"/>
          <w:szCs w:val="22"/>
        </w:rPr>
        <w:t>doświetleni</w:t>
      </w:r>
      <w:r w:rsidR="00B354BB">
        <w:rPr>
          <w:rFonts w:asciiTheme="minorHAnsi" w:hAnsiTheme="minorHAnsi" w:cstheme="minorHAnsi"/>
          <w:sz w:val="22"/>
          <w:szCs w:val="22"/>
        </w:rPr>
        <w:t>e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istniejąc</w:t>
      </w:r>
      <w:r w:rsidR="00B354BB">
        <w:rPr>
          <w:rFonts w:asciiTheme="minorHAnsi" w:hAnsiTheme="minorHAnsi" w:cstheme="minorHAnsi"/>
          <w:sz w:val="22"/>
          <w:szCs w:val="22"/>
        </w:rPr>
        <w:t>ego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przejś</w:t>
      </w:r>
      <w:r w:rsidR="00B354BB">
        <w:rPr>
          <w:rFonts w:asciiTheme="minorHAnsi" w:hAnsiTheme="minorHAnsi" w:cstheme="minorHAnsi"/>
          <w:sz w:val="22"/>
          <w:szCs w:val="22"/>
        </w:rPr>
        <w:t>cia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dla pieszych </w:t>
      </w:r>
      <w:r w:rsidRPr="00D96CA4">
        <w:rPr>
          <w:rFonts w:asciiTheme="minorHAnsi" w:hAnsiTheme="minorHAnsi" w:cstheme="minorHAnsi"/>
          <w:sz w:val="22"/>
          <w:szCs w:val="22"/>
        </w:rPr>
        <w:t>w miejscowości Guzew przy szkole.</w:t>
      </w:r>
      <w:r w:rsidRPr="00D96CA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7DBE42D4" w14:textId="5F0C56D7" w:rsidR="00D96CA4" w:rsidRPr="00D96CA4" w:rsidRDefault="00D96CA4" w:rsidP="00D96CA4">
      <w:pPr>
        <w:spacing w:line="276" w:lineRule="auto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96CA4">
        <w:rPr>
          <w:rFonts w:asciiTheme="minorHAnsi" w:hAnsiTheme="minorHAnsi" w:cstheme="minorHAnsi"/>
          <w:b/>
          <w:iCs/>
          <w:sz w:val="22"/>
          <w:szCs w:val="22"/>
        </w:rPr>
        <w:t xml:space="preserve">Zadanie nr 2: </w:t>
      </w:r>
      <w:r w:rsidR="00B354BB" w:rsidRPr="00D96CA4">
        <w:rPr>
          <w:rFonts w:asciiTheme="minorHAnsi" w:hAnsiTheme="minorHAnsi" w:cstheme="minorHAnsi"/>
          <w:sz w:val="22"/>
          <w:szCs w:val="22"/>
        </w:rPr>
        <w:t>doświetleni</w:t>
      </w:r>
      <w:r w:rsidR="00B354BB">
        <w:rPr>
          <w:rFonts w:asciiTheme="minorHAnsi" w:hAnsiTheme="minorHAnsi" w:cstheme="minorHAnsi"/>
          <w:sz w:val="22"/>
          <w:szCs w:val="22"/>
        </w:rPr>
        <w:t>e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istniejąc</w:t>
      </w:r>
      <w:r w:rsidR="00B354BB">
        <w:rPr>
          <w:rFonts w:asciiTheme="minorHAnsi" w:hAnsiTheme="minorHAnsi" w:cstheme="minorHAnsi"/>
          <w:sz w:val="22"/>
          <w:szCs w:val="22"/>
        </w:rPr>
        <w:t>ego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przejś</w:t>
      </w:r>
      <w:r w:rsidR="00B354BB">
        <w:rPr>
          <w:rFonts w:asciiTheme="minorHAnsi" w:hAnsiTheme="minorHAnsi" w:cstheme="minorHAnsi"/>
          <w:sz w:val="22"/>
          <w:szCs w:val="22"/>
        </w:rPr>
        <w:t>cia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dla pieszych </w:t>
      </w:r>
      <w:r w:rsidRPr="00D96CA4">
        <w:rPr>
          <w:rFonts w:asciiTheme="minorHAnsi" w:hAnsiTheme="minorHAnsi" w:cstheme="minorHAnsi"/>
          <w:sz w:val="22"/>
          <w:szCs w:val="22"/>
        </w:rPr>
        <w:t>w miejscowości Tadzin przy szkole.</w:t>
      </w:r>
      <w:r w:rsidRPr="00D96CA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1840BFEE" w14:textId="162ECFF2" w:rsidR="0026548F" w:rsidRPr="00D96CA4" w:rsidRDefault="00D96CA4" w:rsidP="00D96CA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6CA4">
        <w:rPr>
          <w:rFonts w:asciiTheme="minorHAnsi" w:hAnsiTheme="minorHAnsi" w:cstheme="minorHAnsi"/>
          <w:b/>
          <w:iCs/>
          <w:sz w:val="22"/>
          <w:szCs w:val="22"/>
        </w:rPr>
        <w:t xml:space="preserve">Zadanie nr 3: </w:t>
      </w:r>
      <w:r w:rsidR="00B354BB" w:rsidRPr="00D96CA4">
        <w:rPr>
          <w:rFonts w:asciiTheme="minorHAnsi" w:hAnsiTheme="minorHAnsi" w:cstheme="minorHAnsi"/>
          <w:sz w:val="22"/>
          <w:szCs w:val="22"/>
        </w:rPr>
        <w:t>doświetleni</w:t>
      </w:r>
      <w:r w:rsidR="00B354BB">
        <w:rPr>
          <w:rFonts w:asciiTheme="minorHAnsi" w:hAnsiTheme="minorHAnsi" w:cstheme="minorHAnsi"/>
          <w:sz w:val="22"/>
          <w:szCs w:val="22"/>
        </w:rPr>
        <w:t>e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istniejąc</w:t>
      </w:r>
      <w:r w:rsidR="00B354BB">
        <w:rPr>
          <w:rFonts w:asciiTheme="minorHAnsi" w:hAnsiTheme="minorHAnsi" w:cstheme="minorHAnsi"/>
          <w:sz w:val="22"/>
          <w:szCs w:val="22"/>
        </w:rPr>
        <w:t>ego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przejś</w:t>
      </w:r>
      <w:r w:rsidR="00B354BB">
        <w:rPr>
          <w:rFonts w:asciiTheme="minorHAnsi" w:hAnsiTheme="minorHAnsi" w:cstheme="minorHAnsi"/>
          <w:sz w:val="22"/>
          <w:szCs w:val="22"/>
        </w:rPr>
        <w:t>cia</w:t>
      </w:r>
      <w:r w:rsidR="00B354BB" w:rsidRPr="00D96CA4">
        <w:rPr>
          <w:rFonts w:asciiTheme="minorHAnsi" w:hAnsiTheme="minorHAnsi" w:cstheme="minorHAnsi"/>
          <w:sz w:val="22"/>
          <w:szCs w:val="22"/>
        </w:rPr>
        <w:t xml:space="preserve"> dla pieszych </w:t>
      </w:r>
      <w:r w:rsidRPr="00D96CA4">
        <w:rPr>
          <w:rFonts w:asciiTheme="minorHAnsi" w:hAnsiTheme="minorHAnsi" w:cstheme="minorHAnsi"/>
          <w:sz w:val="22"/>
          <w:szCs w:val="22"/>
        </w:rPr>
        <w:t>w miejscowości Rzgów skrzyżowanie Tuszyńska/Rzemieślnicza</w:t>
      </w:r>
    </w:p>
    <w:p w14:paraId="5A5FBEEA" w14:textId="5C819AD4" w:rsidR="00CF5F5A" w:rsidRPr="00D96CA4" w:rsidRDefault="00CF5F5A" w:rsidP="007260E6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6CA4">
        <w:rPr>
          <w:rFonts w:asciiTheme="minorHAnsi" w:hAnsiTheme="minorHAnsi" w:cstheme="minorHAnsi"/>
          <w:sz w:val="22"/>
          <w:szCs w:val="22"/>
        </w:rPr>
        <w:t xml:space="preserve">Zakres </w:t>
      </w:r>
      <w:r w:rsidR="00D96CA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D96CA4">
        <w:rPr>
          <w:rFonts w:asciiTheme="minorHAnsi" w:hAnsiTheme="minorHAnsi" w:cstheme="minorHAnsi"/>
          <w:sz w:val="22"/>
          <w:szCs w:val="22"/>
        </w:rPr>
        <w:t>jest szczegółowo opisany w opisie przedmiotu zamówienia stanowiącym załącznik nr 2 do umowy wraz z przedmiarem.</w:t>
      </w:r>
    </w:p>
    <w:p w14:paraId="2A2E5804" w14:textId="0B76451F" w:rsidR="00344D16" w:rsidRPr="00C057B5" w:rsidRDefault="00344D16" w:rsidP="007260E6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6CA4">
        <w:rPr>
          <w:rFonts w:asciiTheme="minorHAnsi" w:hAnsiTheme="minorHAnsi" w:cstheme="minorHAnsi"/>
          <w:sz w:val="22"/>
          <w:szCs w:val="22"/>
        </w:rPr>
        <w:t>Wykonanie w</w:t>
      </w:r>
      <w:r w:rsidR="00F1184A" w:rsidRPr="00D96CA4">
        <w:rPr>
          <w:rFonts w:asciiTheme="minorHAnsi" w:hAnsiTheme="minorHAnsi" w:cstheme="minorHAnsi"/>
          <w:sz w:val="22"/>
          <w:szCs w:val="22"/>
        </w:rPr>
        <w:t>yżej wymienionego</w:t>
      </w:r>
      <w:r w:rsidRPr="00D96CA4">
        <w:rPr>
          <w:rFonts w:asciiTheme="minorHAnsi" w:hAnsiTheme="minorHAnsi" w:cstheme="minorHAnsi"/>
          <w:sz w:val="22"/>
          <w:szCs w:val="22"/>
        </w:rPr>
        <w:t xml:space="preserve"> </w:t>
      </w:r>
      <w:r w:rsidR="00D96CA4">
        <w:rPr>
          <w:rFonts w:asciiTheme="minorHAnsi" w:hAnsiTheme="minorHAnsi" w:cstheme="minorHAnsi"/>
          <w:sz w:val="22"/>
          <w:szCs w:val="22"/>
        </w:rPr>
        <w:t>zamówienia</w:t>
      </w:r>
      <w:r w:rsidRPr="00D96CA4">
        <w:rPr>
          <w:rFonts w:asciiTheme="minorHAnsi" w:hAnsiTheme="minorHAnsi" w:cstheme="minorHAnsi"/>
          <w:sz w:val="22"/>
          <w:szCs w:val="22"/>
        </w:rPr>
        <w:t xml:space="preserve"> w dalszej</w:t>
      </w:r>
      <w:r w:rsidRPr="00C057B5">
        <w:rPr>
          <w:rFonts w:asciiTheme="minorHAnsi" w:hAnsiTheme="minorHAnsi" w:cstheme="minorHAnsi"/>
          <w:sz w:val="22"/>
          <w:szCs w:val="22"/>
        </w:rPr>
        <w:t xml:space="preserve"> części Umowy zwane jest przedmiotem umowy. Przedmiot umowy zostanie wykonany zgodnie ze złożoną ofertą, stanowiącą załącznik nr 1 do umowy</w:t>
      </w:r>
      <w:r w:rsidR="00CF5F5A" w:rsidRPr="00C057B5">
        <w:rPr>
          <w:rFonts w:asciiTheme="minorHAnsi" w:hAnsiTheme="minorHAnsi" w:cstheme="minorHAnsi"/>
          <w:sz w:val="22"/>
          <w:szCs w:val="22"/>
        </w:rPr>
        <w:t xml:space="preserve">, opisem przedmiotu zamówienia stanowiącym załącznik nr 2 do umowy oraz </w:t>
      </w:r>
      <w:r w:rsidR="00CF5F5A" w:rsidRPr="00C057B5">
        <w:rPr>
          <w:rFonts w:asciiTheme="minorHAnsi" w:hAnsiTheme="minorHAnsi" w:cstheme="minorHAnsi"/>
          <w:sz w:val="22"/>
          <w:szCs w:val="22"/>
        </w:rPr>
        <w:lastRenderedPageBreak/>
        <w:t>przedmiarem</w:t>
      </w:r>
      <w:r w:rsidRPr="00C057B5">
        <w:rPr>
          <w:rFonts w:asciiTheme="minorHAnsi" w:hAnsiTheme="minorHAnsi" w:cstheme="minorHAnsi"/>
          <w:sz w:val="22"/>
          <w:szCs w:val="22"/>
        </w:rPr>
        <w:t>.</w:t>
      </w:r>
    </w:p>
    <w:p w14:paraId="661B2AF5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B4BED5E" w14:textId="04F4163A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§2. Obowiązki Stron</w:t>
      </w:r>
    </w:p>
    <w:p w14:paraId="6ADE0C5B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38CFDC3" w14:textId="4E93536B" w:rsidR="00344D16" w:rsidRPr="00C057B5" w:rsidRDefault="00344D16" w:rsidP="007260E6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o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wiadcza, 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 przedmiot umowy opisany w §1</w:t>
      </w: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wykona rzetelnie, zgodnie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br/>
        <w:t>z obowi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zuj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cymi przepisami i zasadami wiedzy technicznej oraz, 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 posiada odpowiednie kwalifikacje do wykonania umowy.</w:t>
      </w:r>
    </w:p>
    <w:p w14:paraId="32F001AD" w14:textId="21549E84" w:rsidR="00344D16" w:rsidRPr="00C057B5" w:rsidRDefault="00344D16" w:rsidP="007260E6">
      <w:pPr>
        <w:pStyle w:val="Standard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Wykonawca zobowiązuje się zapewnić zaplecze techniczne i socjalne, wymagane do realizacji przedmiotu umowy</w:t>
      </w:r>
      <w:r w:rsidR="007C3F04" w:rsidRPr="00C057B5">
        <w:rPr>
          <w:rFonts w:asciiTheme="minorHAnsi" w:hAnsiTheme="minorHAnsi" w:cstheme="minorHAnsi"/>
          <w:sz w:val="22"/>
          <w:szCs w:val="22"/>
        </w:rPr>
        <w:t xml:space="preserve"> i ponosić koszty z tego tytułu.</w:t>
      </w:r>
    </w:p>
    <w:p w14:paraId="3C7D098A" w14:textId="77777777" w:rsidR="00344D16" w:rsidRPr="00C057B5" w:rsidRDefault="00344D16" w:rsidP="007260E6">
      <w:pPr>
        <w:pStyle w:val="Standard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Wykonawca oświadcza, że posiada pracowników zdolnych do wykonania niezbędnych prac, którzy posiadają niezbędne badania lekarskie oraz szkolenie bhp w zakresie wymaganym do wykonania niniejszej umowy.</w:t>
      </w:r>
    </w:p>
    <w:p w14:paraId="23E3B5BF" w14:textId="0B7A1001" w:rsidR="00344D16" w:rsidRPr="00C057B5" w:rsidRDefault="00344D16" w:rsidP="007260E6">
      <w:pPr>
        <w:pStyle w:val="Standard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Wykonawca zobowiązuje się przestrzegać zasad bezpieczeństwa i higieny pracy oraz regulaminów i</w:t>
      </w:r>
      <w:r w:rsidR="00C057B5">
        <w:rPr>
          <w:rFonts w:asciiTheme="minorHAnsi" w:hAnsiTheme="minorHAnsi" w:cstheme="minorHAnsi"/>
          <w:sz w:val="22"/>
          <w:szCs w:val="22"/>
        </w:rPr>
        <w:t> </w:t>
      </w:r>
      <w:r w:rsidRPr="00C057B5">
        <w:rPr>
          <w:rFonts w:asciiTheme="minorHAnsi" w:hAnsiTheme="minorHAnsi" w:cstheme="minorHAnsi"/>
          <w:sz w:val="22"/>
          <w:szCs w:val="22"/>
        </w:rPr>
        <w:t xml:space="preserve">innych procedur obowiązujących </w:t>
      </w:r>
      <w:r w:rsidR="007C3F04" w:rsidRPr="00C057B5">
        <w:rPr>
          <w:rFonts w:asciiTheme="minorHAnsi" w:hAnsiTheme="minorHAnsi" w:cstheme="minorHAnsi"/>
          <w:sz w:val="22"/>
          <w:szCs w:val="22"/>
        </w:rPr>
        <w:t>u</w:t>
      </w:r>
      <w:r w:rsidRPr="00C057B5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527B24CB" w14:textId="2889285A" w:rsidR="00AA6061" w:rsidRPr="001F5FD9" w:rsidRDefault="00AA6061" w:rsidP="007260E6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8655622"/>
      <w:r w:rsidRPr="00C057B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Wykonawca zobowiązuje się do zabezpieczenia terenu, gdzie będzie wykonywał prace objęte zakresem przedmiotu umowy przed </w:t>
      </w:r>
      <w:r w:rsidRPr="001F5FD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dostępem osób nieuprawnionych w okresie obowiązywania umowy, jak również w okresie rękojmi  i gwarancji podczas usuwania wad lub/i usterek</w:t>
      </w:r>
      <w:r w:rsidR="006C31DC" w:rsidRPr="001F5FD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.</w:t>
      </w:r>
    </w:p>
    <w:bookmarkEnd w:id="0"/>
    <w:p w14:paraId="71C02638" w14:textId="5024F4E8" w:rsidR="00344D16" w:rsidRPr="001F5FD9" w:rsidRDefault="00344D16" w:rsidP="007260E6">
      <w:pPr>
        <w:pStyle w:val="Standard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F5FD9">
        <w:rPr>
          <w:rFonts w:asciiTheme="minorHAnsi" w:hAnsiTheme="minorHAnsi" w:cstheme="minorHAnsi"/>
          <w:sz w:val="22"/>
          <w:szCs w:val="22"/>
        </w:rPr>
        <w:t>Wykonawca zobowiązuje się poinformować Zamawiającego drogą pisemną lub elektroniczną</w:t>
      </w:r>
      <w:r w:rsidR="00F1184A" w:rsidRPr="001F5FD9">
        <w:rPr>
          <w:rFonts w:asciiTheme="minorHAnsi" w:hAnsiTheme="minorHAnsi" w:cstheme="minorHAnsi"/>
          <w:sz w:val="22"/>
          <w:szCs w:val="22"/>
        </w:rPr>
        <w:t xml:space="preserve"> </w:t>
      </w:r>
      <w:r w:rsidR="007C3F04" w:rsidRPr="001F5FD9">
        <w:rPr>
          <w:rFonts w:asciiTheme="minorHAnsi" w:hAnsiTheme="minorHAnsi" w:cstheme="minorHAnsi"/>
          <w:sz w:val="22"/>
          <w:szCs w:val="22"/>
        </w:rPr>
        <w:t xml:space="preserve">z </w:t>
      </w:r>
      <w:r w:rsidRPr="001F5FD9">
        <w:rPr>
          <w:rFonts w:asciiTheme="minorHAnsi" w:hAnsiTheme="minorHAnsi" w:cstheme="minorHAnsi"/>
          <w:sz w:val="22"/>
          <w:szCs w:val="22"/>
        </w:rPr>
        <w:t>co najmniej 3</w:t>
      </w:r>
      <w:r w:rsidR="00F1184A" w:rsidRPr="001F5FD9">
        <w:rPr>
          <w:rFonts w:asciiTheme="minorHAnsi" w:hAnsiTheme="minorHAnsi" w:cstheme="minorHAnsi"/>
          <w:sz w:val="22"/>
          <w:szCs w:val="22"/>
        </w:rPr>
        <w:t>-</w:t>
      </w:r>
      <w:r w:rsidRPr="001F5FD9">
        <w:rPr>
          <w:rFonts w:asciiTheme="minorHAnsi" w:hAnsiTheme="minorHAnsi" w:cstheme="minorHAnsi"/>
          <w:sz w:val="22"/>
          <w:szCs w:val="22"/>
        </w:rPr>
        <w:t>dniowym wyprzedzeniem o terminie rozpoczęcia prac</w:t>
      </w:r>
      <w:r w:rsidR="00612C8B" w:rsidRPr="001F5FD9">
        <w:rPr>
          <w:rFonts w:asciiTheme="minorHAnsi" w:hAnsiTheme="minorHAnsi" w:cstheme="minorHAnsi"/>
          <w:sz w:val="22"/>
          <w:szCs w:val="22"/>
        </w:rPr>
        <w:t xml:space="preserve">, przy czym samo przejęcie </w:t>
      </w:r>
      <w:r w:rsidR="005512B9" w:rsidRPr="001F5FD9">
        <w:rPr>
          <w:rFonts w:asciiTheme="minorHAnsi" w:hAnsiTheme="minorHAnsi" w:cstheme="minorHAnsi"/>
          <w:sz w:val="22"/>
          <w:szCs w:val="22"/>
        </w:rPr>
        <w:t>terenu</w:t>
      </w:r>
      <w:r w:rsidR="00612C8B" w:rsidRPr="001F5FD9">
        <w:rPr>
          <w:rFonts w:asciiTheme="minorHAnsi" w:hAnsiTheme="minorHAnsi" w:cstheme="minorHAnsi"/>
          <w:sz w:val="22"/>
          <w:szCs w:val="22"/>
        </w:rPr>
        <w:t xml:space="preserve"> budowy nastąpi z chwilą przekazania </w:t>
      </w:r>
      <w:r w:rsidR="002A4003" w:rsidRPr="001F5FD9">
        <w:rPr>
          <w:rFonts w:asciiTheme="minorHAnsi" w:hAnsiTheme="minorHAnsi" w:cstheme="minorHAnsi"/>
          <w:sz w:val="22"/>
          <w:szCs w:val="22"/>
        </w:rPr>
        <w:t>terenu</w:t>
      </w:r>
      <w:r w:rsidR="00612C8B" w:rsidRPr="001F5FD9">
        <w:rPr>
          <w:rFonts w:asciiTheme="minorHAnsi" w:hAnsiTheme="minorHAnsi" w:cstheme="minorHAnsi"/>
          <w:sz w:val="22"/>
          <w:szCs w:val="22"/>
        </w:rPr>
        <w:t xml:space="preserve"> budowy</w:t>
      </w:r>
      <w:r w:rsidR="00291E6F" w:rsidRPr="001F5FD9">
        <w:rPr>
          <w:rFonts w:asciiTheme="minorHAnsi" w:hAnsiTheme="minorHAnsi" w:cstheme="minorHAnsi"/>
          <w:sz w:val="22"/>
          <w:szCs w:val="22"/>
        </w:rPr>
        <w:t xml:space="preserve"> i podpisani</w:t>
      </w:r>
      <w:r w:rsidR="00F067FF" w:rsidRPr="001F5FD9">
        <w:rPr>
          <w:rFonts w:asciiTheme="minorHAnsi" w:hAnsiTheme="minorHAnsi" w:cstheme="minorHAnsi"/>
          <w:sz w:val="22"/>
          <w:szCs w:val="22"/>
        </w:rPr>
        <w:t>a</w:t>
      </w:r>
      <w:r w:rsidR="00291E6F" w:rsidRPr="001F5FD9">
        <w:rPr>
          <w:rFonts w:asciiTheme="minorHAnsi" w:hAnsiTheme="minorHAnsi" w:cstheme="minorHAnsi"/>
          <w:sz w:val="22"/>
          <w:szCs w:val="22"/>
        </w:rPr>
        <w:t xml:space="preserve"> protokołu przekazania </w:t>
      </w:r>
      <w:r w:rsidR="005512B9" w:rsidRPr="001F5FD9">
        <w:rPr>
          <w:rFonts w:asciiTheme="minorHAnsi" w:hAnsiTheme="minorHAnsi" w:cstheme="minorHAnsi"/>
          <w:sz w:val="22"/>
          <w:szCs w:val="22"/>
        </w:rPr>
        <w:t>terenu</w:t>
      </w:r>
      <w:r w:rsidR="00291E6F" w:rsidRPr="001F5FD9">
        <w:rPr>
          <w:rFonts w:asciiTheme="minorHAnsi" w:hAnsiTheme="minorHAnsi" w:cstheme="minorHAnsi"/>
          <w:sz w:val="22"/>
          <w:szCs w:val="22"/>
        </w:rPr>
        <w:t xml:space="preserve"> budowy przez przedstawicieli Stron</w:t>
      </w:r>
      <w:r w:rsidR="00E1666B" w:rsidRPr="001F5FD9">
        <w:rPr>
          <w:rFonts w:asciiTheme="minorHAnsi" w:hAnsiTheme="minorHAnsi" w:cstheme="minorHAnsi"/>
          <w:sz w:val="22"/>
          <w:szCs w:val="22"/>
        </w:rPr>
        <w:t>,</w:t>
      </w:r>
      <w:r w:rsidR="00291E6F" w:rsidRPr="001F5FD9">
        <w:rPr>
          <w:rFonts w:asciiTheme="minorHAnsi" w:hAnsiTheme="minorHAnsi" w:cstheme="minorHAnsi"/>
          <w:sz w:val="22"/>
          <w:szCs w:val="22"/>
        </w:rPr>
        <w:t xml:space="preserve"> </w:t>
      </w:r>
      <w:r w:rsidR="00B2792B" w:rsidRPr="001F5FD9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1F5FD9" w:rsidRPr="001F5FD9">
        <w:rPr>
          <w:rFonts w:asciiTheme="minorHAnsi" w:hAnsiTheme="minorHAnsi" w:cstheme="minorHAnsi"/>
          <w:sz w:val="22"/>
          <w:szCs w:val="22"/>
        </w:rPr>
        <w:t>7</w:t>
      </w:r>
      <w:r w:rsidR="00B2792B" w:rsidRPr="001F5FD9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AA6061" w:rsidRPr="001F5FD9">
        <w:rPr>
          <w:rFonts w:asciiTheme="minorHAnsi" w:hAnsiTheme="minorHAnsi" w:cstheme="minorHAnsi"/>
          <w:sz w:val="22"/>
          <w:szCs w:val="22"/>
        </w:rPr>
        <w:t xml:space="preserve"> od dnia zawarcia umowy</w:t>
      </w:r>
      <w:r w:rsidR="00291E6F" w:rsidRPr="001F5FD9">
        <w:rPr>
          <w:rFonts w:asciiTheme="minorHAnsi" w:hAnsiTheme="minorHAnsi" w:cstheme="minorHAnsi"/>
          <w:sz w:val="22"/>
          <w:szCs w:val="22"/>
        </w:rPr>
        <w:t xml:space="preserve">.  </w:t>
      </w:r>
      <w:r w:rsidR="00612C8B" w:rsidRPr="001F5FD9">
        <w:rPr>
          <w:rFonts w:asciiTheme="minorHAnsi" w:hAnsiTheme="minorHAnsi" w:cstheme="minorHAnsi"/>
          <w:sz w:val="22"/>
          <w:szCs w:val="22"/>
        </w:rPr>
        <w:t xml:space="preserve"> </w:t>
      </w:r>
      <w:r w:rsidR="007C3F04" w:rsidRPr="001F5F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EC6C6" w14:textId="6E673A7A" w:rsidR="004D59F9" w:rsidRPr="001F5FD9" w:rsidRDefault="00344D16" w:rsidP="007260E6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F5FD9">
        <w:rPr>
          <w:rFonts w:asciiTheme="minorHAnsi" w:eastAsia="Times New Roman" w:hAnsiTheme="minorHAnsi" w:cstheme="minorHAnsi"/>
          <w:sz w:val="22"/>
          <w:szCs w:val="22"/>
        </w:rPr>
        <w:t>Strony zobowi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zuj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si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wzajemnie powiadamia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na pi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 xml:space="preserve">mie o zaistniałych przeszkodach </w:t>
      </w:r>
      <w:r w:rsidR="00EF1996" w:rsidRPr="001F5FD9">
        <w:rPr>
          <w:rFonts w:asciiTheme="minorHAnsi" w:eastAsia="Times New Roman" w:hAnsiTheme="minorHAnsi" w:cstheme="minorHAnsi"/>
          <w:sz w:val="22"/>
          <w:szCs w:val="22"/>
        </w:rPr>
        <w:br/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w realizacji niniejszej</w:t>
      </w:r>
      <w:r w:rsidRPr="001F5FD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1F5FD9">
        <w:rPr>
          <w:rFonts w:asciiTheme="minorHAnsi" w:eastAsia="Times New Roman" w:hAnsiTheme="minorHAnsi" w:cstheme="minorHAnsi"/>
          <w:sz w:val="22"/>
          <w:szCs w:val="22"/>
        </w:rPr>
        <w:t>umowy niezwłocznie.</w:t>
      </w:r>
    </w:p>
    <w:p w14:paraId="2094A5AF" w14:textId="51E7047D" w:rsidR="00344D16" w:rsidRPr="001F5FD9" w:rsidRDefault="005512B9" w:rsidP="007260E6">
      <w:pPr>
        <w:pStyle w:val="Standard"/>
        <w:numPr>
          <w:ilvl w:val="0"/>
          <w:numId w:val="2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F5FD9">
        <w:rPr>
          <w:rFonts w:asciiTheme="minorHAnsi" w:eastAsia="Times New Roman" w:hAnsiTheme="minorHAnsi" w:cstheme="minorHAnsi"/>
          <w:sz w:val="22"/>
          <w:szCs w:val="22"/>
        </w:rPr>
        <w:t xml:space="preserve">Wykonawca zobowiązuje się do sporządzenia i przekazania Zamawiającemu Harmonogramu Rzeczowo-Finansowego (HR-F) najpóźniej w dniu przekazania terenu budowy. </w:t>
      </w:r>
      <w:r w:rsidRPr="001F5FD9">
        <w:rPr>
          <w:rFonts w:ascii="Calibri" w:hAnsi="Calibri" w:cs="Calibri"/>
          <w:sz w:val="22"/>
          <w:szCs w:val="22"/>
        </w:rPr>
        <w:t>HR-F musi zawierać zakresy rzeczowe i wysokość wynagrodzenia</w:t>
      </w:r>
      <w:r w:rsidR="002A4003" w:rsidRPr="001F5FD9">
        <w:rPr>
          <w:rFonts w:ascii="Calibri" w:hAnsi="Calibri" w:cs="Calibri"/>
          <w:sz w:val="22"/>
          <w:szCs w:val="22"/>
        </w:rPr>
        <w:t xml:space="preserve"> oraz termin złożenia zamówienia na materiały i urządzenia.</w:t>
      </w:r>
    </w:p>
    <w:p w14:paraId="01A4E88B" w14:textId="652658E8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§</w:t>
      </w:r>
      <w:r w:rsidR="00AB4974" w:rsidRPr="00C057B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3. Termin realizacji</w:t>
      </w:r>
    </w:p>
    <w:p w14:paraId="2E79D84A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6B66C7" w14:textId="238F03D0" w:rsidR="00344D16" w:rsidRPr="00C057B5" w:rsidRDefault="00344D16" w:rsidP="007260E6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Strony ustalają następujący termin wykonania prac opisanych w § 1 umowy nie później</w:t>
      </w:r>
      <w:r w:rsidR="007D1A47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niż</w:t>
      </w:r>
      <w:r w:rsidR="007D1A47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do</w:t>
      </w:r>
      <w:r w:rsidR="007D1A47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6478" w:rsidRPr="00C057B5">
        <w:rPr>
          <w:rFonts w:asciiTheme="minorHAnsi" w:eastAsia="Times New Roman" w:hAnsiTheme="minorHAnsi" w:cstheme="minorHAnsi"/>
          <w:sz w:val="22"/>
          <w:szCs w:val="22"/>
        </w:rPr>
        <w:t>3</w:t>
      </w:r>
      <w:r w:rsidR="00DE6251">
        <w:rPr>
          <w:rFonts w:asciiTheme="minorHAnsi" w:eastAsia="Times New Roman" w:hAnsiTheme="minorHAnsi" w:cstheme="minorHAnsi"/>
          <w:sz w:val="22"/>
          <w:szCs w:val="22"/>
        </w:rPr>
        <w:t> </w:t>
      </w:r>
      <w:r w:rsidR="00EF1996" w:rsidRPr="00C057B5">
        <w:rPr>
          <w:rFonts w:asciiTheme="minorHAnsi" w:eastAsia="Times New Roman" w:hAnsiTheme="minorHAnsi" w:cstheme="minorHAnsi"/>
          <w:sz w:val="22"/>
          <w:szCs w:val="22"/>
        </w:rPr>
        <w:t>miesięcy</w:t>
      </w:r>
      <w:r w:rsidR="00CA393E" w:rsidRPr="00C057B5">
        <w:rPr>
          <w:rFonts w:asciiTheme="minorHAnsi" w:eastAsia="Times New Roman" w:hAnsiTheme="minorHAnsi" w:cstheme="minorHAnsi"/>
          <w:sz w:val="22"/>
          <w:szCs w:val="22"/>
        </w:rPr>
        <w:t xml:space="preserve"> od dnia zawarcia umowy</w:t>
      </w:r>
      <w:r w:rsidR="00EF1996" w:rsidRPr="00C057B5">
        <w:rPr>
          <w:rFonts w:asciiTheme="minorHAnsi" w:eastAsia="Times New Roman" w:hAnsiTheme="minorHAnsi" w:cstheme="minorHAnsi"/>
          <w:sz w:val="22"/>
          <w:szCs w:val="22"/>
        </w:rPr>
        <w:t xml:space="preserve"> tj. do dnia</w:t>
      </w:r>
      <w:r w:rsidR="001F5FD9" w:rsidRPr="001F5FD9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EF1996" w:rsidRPr="001F5FD9">
        <w:rPr>
          <w:rFonts w:asciiTheme="minorHAnsi" w:eastAsia="Times New Roman" w:hAnsiTheme="minorHAnsi" w:cstheme="minorHAnsi"/>
          <w:color w:val="FF0000"/>
          <w:sz w:val="22"/>
          <w:szCs w:val="22"/>
        </w:rPr>
        <w:t>……</w:t>
      </w:r>
      <w:r w:rsidR="001F5FD9" w:rsidRPr="001F5FD9">
        <w:rPr>
          <w:rFonts w:asciiTheme="minorHAnsi" w:eastAsia="Times New Roman" w:hAnsiTheme="minorHAnsi" w:cstheme="minorHAnsi"/>
          <w:color w:val="FF0000"/>
          <w:sz w:val="22"/>
          <w:szCs w:val="22"/>
        </w:rPr>
        <w:t>………………</w:t>
      </w:r>
      <w:r w:rsidR="00EF1996" w:rsidRPr="001F5FD9">
        <w:rPr>
          <w:rFonts w:asciiTheme="minorHAnsi" w:eastAsia="Times New Roman" w:hAnsiTheme="minorHAnsi" w:cstheme="minorHAnsi"/>
          <w:color w:val="FF0000"/>
          <w:sz w:val="22"/>
          <w:szCs w:val="22"/>
        </w:rPr>
        <w:t>…….</w:t>
      </w:r>
      <w:r w:rsidR="00AB4974" w:rsidRPr="001F5FD9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EF1996" w:rsidRPr="00C057B5">
        <w:rPr>
          <w:rFonts w:asciiTheme="minorHAnsi" w:eastAsia="Times New Roman" w:hAnsiTheme="minorHAnsi" w:cstheme="minorHAnsi"/>
          <w:sz w:val="22"/>
          <w:szCs w:val="22"/>
        </w:rPr>
        <w:t>2023 r.</w:t>
      </w:r>
    </w:p>
    <w:p w14:paraId="1A52A1BF" w14:textId="4F31244E" w:rsidR="00344D16" w:rsidRPr="00C057B5" w:rsidRDefault="00344D16" w:rsidP="007260E6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Przez moment wykonania przedmiotu umowy rozumie się moment podpisania przez Strony  protokołu odbioru bez zastrzeżeń (bez wad lub/i usterek)</w:t>
      </w:r>
      <w:r w:rsidR="00D96CA4">
        <w:rPr>
          <w:rFonts w:asciiTheme="minorHAnsi" w:eastAsia="Times New Roman" w:hAnsiTheme="minorHAnsi" w:cstheme="minorHAnsi"/>
          <w:sz w:val="22"/>
          <w:szCs w:val="22"/>
        </w:rPr>
        <w:t xml:space="preserve"> ostatniego zrealizowanego zadania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, zgodnie z postanowieniami § 4 niniejszej Umowy. </w:t>
      </w:r>
    </w:p>
    <w:p w14:paraId="65F087B2" w14:textId="77777777" w:rsidR="00453F05" w:rsidRPr="00C057B5" w:rsidRDefault="00453F05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0A2828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§ 4. Odbiór przedmiotu umowy</w:t>
      </w:r>
    </w:p>
    <w:p w14:paraId="0BB3744E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818BC8" w14:textId="701EDB0A" w:rsidR="00344D16" w:rsidRPr="00C057B5" w:rsidRDefault="00344D16" w:rsidP="007260E6">
      <w:pPr>
        <w:pStyle w:val="Standard"/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Strony ustalają następującą procedurę odbioru </w:t>
      </w:r>
      <w:r w:rsidR="00107C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końcowego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przedmiotu umowy: </w:t>
      </w:r>
    </w:p>
    <w:p w14:paraId="4ADC6161" w14:textId="77777777" w:rsidR="00344D16" w:rsidRPr="00C057B5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zobowi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zuje si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ę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ć w całości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prace związane z realizacją przedmiotu umowy.</w:t>
      </w:r>
    </w:p>
    <w:p w14:paraId="0390AB78" w14:textId="35B9C7CC" w:rsidR="00344D16" w:rsidRPr="00C057B5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>Strony postanawiają, że z czynności odbioru końcowego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danego zadania</w:t>
      </w:r>
      <w:r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spisany protokół zawierający wszelkie ustalenia dokonane w toku odbioru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7C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końcowego 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danego zadania, do protokołu załączona będzie mapa z inwentaryzacji powykonawczej </w:t>
      </w:r>
      <w:r w:rsidR="005E5278">
        <w:rPr>
          <w:rFonts w:asciiTheme="minorHAnsi" w:hAnsiTheme="minorHAnsi" w:cstheme="minorHAnsi"/>
          <w:color w:val="000000" w:themeColor="text1"/>
          <w:sz w:val="22"/>
          <w:szCs w:val="22"/>
        </w:rPr>
        <w:t>przyjęta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>PODGiK</w:t>
      </w:r>
      <w:proofErr w:type="spellEnd"/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kart</w:t>
      </w:r>
      <w:r w:rsidR="005E5278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katalogow</w:t>
      </w:r>
      <w:r w:rsidR="005E527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733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urządzenia</w:t>
      </w:r>
      <w:r w:rsidR="00015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1518B" w:rsidRPr="00666E77">
        <w:rPr>
          <w:rFonts w:ascii="Calibri" w:hAnsi="Calibri" w:cs="Calibri"/>
          <w:sz w:val="22"/>
          <w:szCs w:val="22"/>
        </w:rPr>
        <w:t>wszelkie podręczniki, instrukcje obsługi</w:t>
      </w:r>
      <w:r w:rsidR="00107C5B">
        <w:rPr>
          <w:rFonts w:ascii="Calibri" w:hAnsi="Calibri" w:cs="Calibri"/>
          <w:sz w:val="22"/>
          <w:szCs w:val="22"/>
        </w:rPr>
        <w:t xml:space="preserve">, </w:t>
      </w:r>
      <w:r w:rsidR="00107C5B" w:rsidRPr="00666E77">
        <w:rPr>
          <w:rFonts w:ascii="Calibri" w:hAnsi="Calibri" w:cs="Calibri"/>
          <w:sz w:val="22"/>
          <w:szCs w:val="22"/>
        </w:rPr>
        <w:t>dokumenty obejmujące gwarancje udzielone przez producentów w odniesieniu do wszelkich urządzeń zainstalowanych w ramach robót lub w związku</w:t>
      </w:r>
      <w:r w:rsidR="00107C5B">
        <w:rPr>
          <w:rFonts w:ascii="Calibri" w:hAnsi="Calibri" w:cs="Calibri"/>
          <w:sz w:val="22"/>
          <w:szCs w:val="22"/>
        </w:rPr>
        <w:t xml:space="preserve"> itp.</w:t>
      </w:r>
    </w:p>
    <w:p w14:paraId="600EDD47" w14:textId="1F7CAE2E" w:rsidR="00344D16" w:rsidRPr="00C057B5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terminie 10 dni roboczych od daty zgłoszenia gotowości do odbioru</w:t>
      </w:r>
      <w:r w:rsidR="00107C5B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końcowego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Zamawiający może zgłosić uwagi i zastrzeżenia lub podpisać protokół odbioru końcowego</w:t>
      </w:r>
      <w:r w:rsidR="003733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danego zadania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jeżeli nie wnosi żadnych uwag ani zastrzeżeń.</w:t>
      </w:r>
    </w:p>
    <w:p w14:paraId="354BDFF5" w14:textId="12C2617D" w:rsidR="00344D16" w:rsidRPr="00C057B5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 xml:space="preserve">W przypadku stwierdzenia </w:t>
      </w:r>
      <w:r w:rsidR="00373325" w:rsidRPr="00666E77">
        <w:rPr>
          <w:rFonts w:ascii="Calibri" w:hAnsi="Calibri" w:cs="Calibri"/>
          <w:sz w:val="22"/>
          <w:szCs w:val="22"/>
        </w:rPr>
        <w:t>wad nadających się do usunięcia, odbiór</w:t>
      </w:r>
      <w:r w:rsidR="00107C5B">
        <w:rPr>
          <w:rFonts w:ascii="Calibri" w:hAnsi="Calibri" w:cs="Calibri"/>
          <w:sz w:val="22"/>
          <w:szCs w:val="22"/>
        </w:rPr>
        <w:t xml:space="preserve"> końcowego</w:t>
      </w:r>
      <w:r w:rsidR="00373325" w:rsidRPr="00666E77">
        <w:rPr>
          <w:rFonts w:ascii="Calibri" w:hAnsi="Calibri" w:cs="Calibri"/>
          <w:sz w:val="22"/>
          <w:szCs w:val="22"/>
        </w:rPr>
        <w:t xml:space="preserve"> danego Zadania będzie wstrzymany do czasu ich usunięcia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3ADB9AD0" w14:textId="1485CFE4" w:rsidR="00344D16" w:rsidRPr="00C057B5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Wykonawca zobowiązany jest do usunięcia wad i/lub usterek </w:t>
      </w:r>
      <w:r w:rsidR="003733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których mowa w ust. 4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ciągu 7 dni, bez prawa do dodatkowego wynagrodzenia.</w:t>
      </w:r>
    </w:p>
    <w:p w14:paraId="0BFFE36E" w14:textId="488F2B88" w:rsidR="005C10DC" w:rsidRPr="005C10DC" w:rsidRDefault="00344D16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przypadku, gdy zwłoka Wykonawcy w zrealizowaniu przedmiotu umowy lub usunięciu wad i/lub usterek wyniesie co najmniej 14 dni w stosunku do terminu, o którym mowa w §</w:t>
      </w:r>
      <w:r w:rsidR="00AB4974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3 ust. 1 oraz § 4 ust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.</w:t>
      </w:r>
      <w:r w:rsidR="007C3F04" w:rsidRPr="00C057B5">
        <w:rPr>
          <w:rFonts w:asciiTheme="minorHAnsi" w:eastAsia="Times New Roman" w:hAnsiTheme="minorHAnsi" w:cstheme="minorHAnsi"/>
          <w:sz w:val="22"/>
          <w:szCs w:val="22"/>
        </w:rPr>
        <w:t xml:space="preserve"> 5 </w:t>
      </w:r>
      <w:r w:rsidR="00612C8B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Zamawiający może odstąpić od umowy.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Odstąpienie od umowy wymaga formy pisemnej pod rygorem nieważności i może zostać dokonane w terminie 30 dni od wystąpienia okoliczności uprawniających do odstąpienia.</w:t>
      </w:r>
    </w:p>
    <w:p w14:paraId="72F0360B" w14:textId="3E76CCE9" w:rsidR="005C10DC" w:rsidRPr="0026548F" w:rsidRDefault="005C10DC" w:rsidP="007260E6">
      <w:pPr>
        <w:pStyle w:val="Standard"/>
        <w:numPr>
          <w:ilvl w:val="0"/>
          <w:numId w:val="3"/>
        </w:numPr>
        <w:tabs>
          <w:tab w:val="left" w:pos="284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6548F">
        <w:rPr>
          <w:rFonts w:asciiTheme="minorHAnsi" w:eastAsia="Times New Roman" w:hAnsiTheme="minorHAnsi" w:cstheme="minorHAnsi"/>
          <w:sz w:val="22"/>
          <w:szCs w:val="22"/>
        </w:rPr>
        <w:t>Poza przypadkami określonymi przez przepisy prawa oraz inne postanowienia niniejszej umowy, Zamawiający może odstąpić od umowy w razie zaistnienia istotnej zmiany okoliczności powodującej, że wykonanie umowy nie leży w interesie publicznym, czego nie można było przewidzieć w chwili zawarcia umowy. Zamawiający może odstąpić od umowy w terminie do 30 dni od powzięcia wiadomości o ww. okolicznościach. Odstąpienie od umowy wymaga formy pisemnej pod rygorem nieważności. W takim przypadku Wykonawca może żądać wyłącznie wynagrodzenia należnego z</w:t>
      </w:r>
      <w:r w:rsidR="006919F5" w:rsidRPr="0026548F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26548F">
        <w:rPr>
          <w:rFonts w:asciiTheme="minorHAnsi" w:eastAsia="Times New Roman" w:hAnsiTheme="minorHAnsi" w:cstheme="minorHAnsi"/>
          <w:sz w:val="22"/>
          <w:szCs w:val="22"/>
        </w:rPr>
        <w:t xml:space="preserve">tytułu wykonania części umowy. </w:t>
      </w:r>
    </w:p>
    <w:p w14:paraId="3E1E914D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hAnsiTheme="minorHAnsi" w:cstheme="minorHAnsi"/>
          <w:sz w:val="22"/>
          <w:szCs w:val="22"/>
        </w:rPr>
      </w:pPr>
    </w:p>
    <w:p w14:paraId="35B901AD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sz w:val="22"/>
          <w:szCs w:val="22"/>
        </w:rPr>
        <w:t>§ 5. Wynagrodzenie</w:t>
      </w:r>
    </w:p>
    <w:p w14:paraId="1582275C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2CC246" w14:textId="77777777" w:rsidR="00344D16" w:rsidRPr="00C057B5" w:rsidRDefault="00344D16" w:rsidP="007260E6">
      <w:pPr>
        <w:pStyle w:val="Standard"/>
        <w:numPr>
          <w:ilvl w:val="0"/>
          <w:numId w:val="4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Za wykonanie zadania ustala si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wynagrodzenie ryczałtowe w wysoko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ci:</w:t>
      </w:r>
    </w:p>
    <w:p w14:paraId="506AC612" w14:textId="77777777" w:rsidR="00B354BB" w:rsidRDefault="00344D16" w:rsidP="007260E6">
      <w:pPr>
        <w:pStyle w:val="Standard"/>
        <w:suppressAutoHyphens w:val="0"/>
        <w:autoSpaceDE w:val="0"/>
        <w:spacing w:line="276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………………………..</w:t>
      </w:r>
      <w:r w:rsidR="00AB4974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netto + 23% vat w wysokości ……………………….. zł co łącznie daje kwotę 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brutto: </w:t>
      </w:r>
      <w:r w:rsidRPr="005C10DC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AB4974" w:rsidRPr="005C10D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</w:t>
      </w:r>
      <w:r w:rsidRPr="005C10DC">
        <w:rPr>
          <w:rFonts w:asciiTheme="minorHAnsi" w:eastAsia="Times New Roman" w:hAnsiTheme="minorHAnsi" w:cstheme="minorHAnsi"/>
          <w:sz w:val="22"/>
          <w:szCs w:val="22"/>
        </w:rPr>
        <w:t>………..…</w:t>
      </w:r>
      <w:r w:rsidR="005C10DC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  <w:r w:rsidRPr="005C10DC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PLN</w:t>
      </w:r>
      <w:r w:rsidR="00AB4974" w:rsidRPr="00C057B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słownie:</w:t>
      </w:r>
      <w:r w:rsidR="002F23D0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…………………..………………………………………) </w:t>
      </w:r>
      <w:r w:rsidR="00B354BB">
        <w:rPr>
          <w:rFonts w:asciiTheme="minorHAnsi" w:eastAsia="Times New Roman" w:hAnsiTheme="minorHAnsi" w:cstheme="minorHAnsi"/>
          <w:sz w:val="22"/>
          <w:szCs w:val="22"/>
        </w:rPr>
        <w:t>w tym: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921"/>
        <w:gridCol w:w="236"/>
        <w:gridCol w:w="7631"/>
      </w:tblGrid>
      <w:tr w:rsidR="00B354BB" w:rsidRPr="00666E77" w14:paraId="3AFCFB26" w14:textId="77777777" w:rsidTr="00AB39D6">
        <w:tc>
          <w:tcPr>
            <w:tcW w:w="921" w:type="dxa"/>
            <w:shd w:val="clear" w:color="auto" w:fill="auto"/>
          </w:tcPr>
          <w:p w14:paraId="6E094F02" w14:textId="77777777" w:rsidR="00B354BB" w:rsidRPr="00666E77" w:rsidRDefault="00B354BB" w:rsidP="00AB39D6">
            <w:p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>Zadanie</w:t>
            </w:r>
          </w:p>
        </w:tc>
        <w:tc>
          <w:tcPr>
            <w:tcW w:w="236" w:type="dxa"/>
            <w:shd w:val="clear" w:color="auto" w:fill="auto"/>
          </w:tcPr>
          <w:p w14:paraId="7628EDCB" w14:textId="77777777" w:rsidR="00B354BB" w:rsidRPr="00666E77" w:rsidRDefault="00B354BB" w:rsidP="00B354BB">
            <w:pPr>
              <w:pStyle w:val="Akapitzlist"/>
              <w:widowControl w:val="0"/>
              <w:numPr>
                <w:ilvl w:val="0"/>
                <w:numId w:val="20"/>
              </w:numPr>
              <w:spacing w:line="276" w:lineRule="auto"/>
              <w:ind w:left="27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31" w:type="dxa"/>
            <w:shd w:val="clear" w:color="auto" w:fill="auto"/>
          </w:tcPr>
          <w:p w14:paraId="1B377E82" w14:textId="628D907A" w:rsidR="00B354BB" w:rsidRPr="00666E77" w:rsidRDefault="00B354BB" w:rsidP="00AB39D6">
            <w:pPr>
              <w:suppressAutoHyphens w:val="0"/>
              <w:ind w:right="-10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>doświetleni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istniejąc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przejś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dla pieszych w miejscowości Guzew przy szkole</w:t>
            </w: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…………………….. zł netto plus ……………….. zł podatku VAT (według stawki podatku VAT 23 %), co stanowi ………….. zł brutto (słownie:……………………...złotych)..</w:t>
            </w:r>
          </w:p>
        </w:tc>
      </w:tr>
      <w:tr w:rsidR="00B354BB" w:rsidRPr="00666E77" w14:paraId="19D4DB63" w14:textId="77777777" w:rsidTr="00B354BB">
        <w:trPr>
          <w:trHeight w:val="597"/>
        </w:trPr>
        <w:tc>
          <w:tcPr>
            <w:tcW w:w="921" w:type="dxa"/>
            <w:shd w:val="clear" w:color="auto" w:fill="auto"/>
          </w:tcPr>
          <w:p w14:paraId="163BA3F1" w14:textId="77777777" w:rsidR="00B354BB" w:rsidRPr="00666E77" w:rsidRDefault="00B354BB" w:rsidP="00AB39D6">
            <w:p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>Zadanie</w:t>
            </w:r>
          </w:p>
        </w:tc>
        <w:tc>
          <w:tcPr>
            <w:tcW w:w="236" w:type="dxa"/>
            <w:shd w:val="clear" w:color="auto" w:fill="auto"/>
          </w:tcPr>
          <w:p w14:paraId="090D24CD" w14:textId="77777777" w:rsidR="00B354BB" w:rsidRPr="00666E77" w:rsidRDefault="00B354BB" w:rsidP="00B354BB">
            <w:pPr>
              <w:pStyle w:val="Akapitzlist"/>
              <w:widowControl w:val="0"/>
              <w:numPr>
                <w:ilvl w:val="0"/>
                <w:numId w:val="20"/>
              </w:numPr>
              <w:spacing w:line="276" w:lineRule="auto"/>
              <w:ind w:left="27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31" w:type="dxa"/>
            <w:shd w:val="clear" w:color="auto" w:fill="auto"/>
          </w:tcPr>
          <w:p w14:paraId="5849948D" w14:textId="3BA70DB4" w:rsidR="00B354BB" w:rsidRPr="00666E77" w:rsidRDefault="00B354BB" w:rsidP="00AB39D6">
            <w:pPr>
              <w:suppressAutoHyphens w:val="0"/>
              <w:ind w:right="-10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>doświetleni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istniejąc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przejś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dla pieszych w miejscowości Tadzin przy szkole</w:t>
            </w: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…………………….. zł netto plus ……………….. zł podatku VAT (według stawki podatku VAT 23 %), co stanowi ………….. zł brutto (słownie:……………………...złotych)..</w:t>
            </w:r>
          </w:p>
        </w:tc>
      </w:tr>
      <w:tr w:rsidR="00B354BB" w:rsidRPr="00666E77" w14:paraId="0361BC3F" w14:textId="77777777" w:rsidTr="00AB39D6">
        <w:tc>
          <w:tcPr>
            <w:tcW w:w="921" w:type="dxa"/>
            <w:shd w:val="clear" w:color="auto" w:fill="auto"/>
          </w:tcPr>
          <w:p w14:paraId="15F1299A" w14:textId="77777777" w:rsidR="00B354BB" w:rsidRPr="00666E77" w:rsidRDefault="00B354BB" w:rsidP="00AB39D6">
            <w:pPr>
              <w:suppressAutoHyphens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>Zadanie</w:t>
            </w:r>
          </w:p>
        </w:tc>
        <w:tc>
          <w:tcPr>
            <w:tcW w:w="236" w:type="dxa"/>
            <w:shd w:val="clear" w:color="auto" w:fill="auto"/>
          </w:tcPr>
          <w:p w14:paraId="5FD5BB1B" w14:textId="77777777" w:rsidR="00B354BB" w:rsidRPr="00666E77" w:rsidRDefault="00B354BB" w:rsidP="00B354BB">
            <w:pPr>
              <w:pStyle w:val="Akapitzlist"/>
              <w:widowControl w:val="0"/>
              <w:numPr>
                <w:ilvl w:val="0"/>
                <w:numId w:val="20"/>
              </w:numPr>
              <w:spacing w:line="276" w:lineRule="auto"/>
              <w:ind w:left="27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31" w:type="dxa"/>
            <w:shd w:val="clear" w:color="auto" w:fill="auto"/>
          </w:tcPr>
          <w:p w14:paraId="2577E38F" w14:textId="542D6142" w:rsidR="00B354BB" w:rsidRPr="00666E77" w:rsidRDefault="00B354BB" w:rsidP="00AB39D6">
            <w:pPr>
              <w:suppressAutoHyphens w:val="0"/>
              <w:ind w:right="-10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>doświetleni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istniejąc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przejś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cia</w:t>
            </w:r>
            <w:r w:rsidRPr="00D96CA4">
              <w:rPr>
                <w:rFonts w:asciiTheme="minorHAnsi" w:hAnsiTheme="minorHAnsi" w:cstheme="minorHAnsi"/>
                <w:sz w:val="22"/>
                <w:szCs w:val="22"/>
              </w:rPr>
              <w:t xml:space="preserve"> dla pieszych w miejscowości Rzgów skrzyżowanie Tuszyńska/Rzemieślnicza</w:t>
            </w:r>
            <w:r w:rsidRPr="00666E77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…………………….. zł netto plus ……………….. zł podatku VAT (według stawki podatku VAT 23 %), co stanowi ………….. zł brutto (słownie:……………………...złotych)..</w:t>
            </w:r>
          </w:p>
        </w:tc>
      </w:tr>
    </w:tbl>
    <w:p w14:paraId="7925C6B3" w14:textId="2B3D7FC6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płatne po podpisaniu przez strony protokołu odbioru końcowego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 xml:space="preserve"> ostatniego zadania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zgodnie z §</w:t>
      </w:r>
      <w:r w:rsidR="00AB4974"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4 Umowy. </w:t>
      </w:r>
    </w:p>
    <w:p w14:paraId="3944C7F9" w14:textId="0E9B0846" w:rsidR="00344D16" w:rsidRPr="00C057B5" w:rsidRDefault="00344D16" w:rsidP="007260E6">
      <w:pPr>
        <w:pStyle w:val="Standard"/>
        <w:numPr>
          <w:ilvl w:val="0"/>
          <w:numId w:val="4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Termin płatności ustala się na </w:t>
      </w:r>
      <w:r w:rsidR="0026548F">
        <w:rPr>
          <w:rFonts w:asciiTheme="minorHAnsi" w:eastAsia="Times New Roman" w:hAnsiTheme="minorHAnsi" w:cstheme="minorHAnsi"/>
          <w:sz w:val="22"/>
          <w:szCs w:val="22"/>
        </w:rPr>
        <w:t>30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dni od daty dostarczenia Zamawiającemu prawidłowo wystawionej faktury VAT lub rachunku z dołączonym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podpisanym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przez obie Strony  </w:t>
      </w:r>
      <w:r w:rsidR="00107C5B" w:rsidRPr="00C057B5">
        <w:rPr>
          <w:rFonts w:asciiTheme="minorHAnsi" w:eastAsia="Times New Roman" w:hAnsiTheme="minorHAnsi" w:cstheme="minorHAnsi"/>
          <w:sz w:val="22"/>
          <w:szCs w:val="22"/>
        </w:rPr>
        <w:t>protokoł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>ami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odbioru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 xml:space="preserve"> końcowego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bez zastrzeżeń</w:t>
      </w:r>
      <w:r w:rsidR="00107C5B">
        <w:rPr>
          <w:rFonts w:asciiTheme="minorHAnsi" w:eastAsia="Times New Roman" w:hAnsiTheme="minorHAnsi" w:cstheme="minorHAnsi"/>
          <w:sz w:val="22"/>
          <w:szCs w:val="22"/>
        </w:rPr>
        <w:t xml:space="preserve"> dla wszystkich zadań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.  Za dzie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zapłaty przyjmuje si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dzie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obci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ąż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enia rachunku Zamawiaj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cego.</w:t>
      </w:r>
    </w:p>
    <w:p w14:paraId="1EB87A8B" w14:textId="77777777" w:rsidR="00344D16" w:rsidRPr="00C057B5" w:rsidRDefault="00344D16" w:rsidP="007260E6">
      <w:pPr>
        <w:pStyle w:val="Standard"/>
        <w:numPr>
          <w:ilvl w:val="0"/>
          <w:numId w:val="4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Kwota okre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lona w ust. 1 uwzględnia wszelkie koszty Wykonawcy zwi</w:t>
      </w:r>
      <w:r w:rsidRPr="00C057B5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>zane z wykonaniem niniejszej umowy włącznie z kosztami materiałów i transportu.</w:t>
      </w:r>
    </w:p>
    <w:p w14:paraId="2A9BC80D" w14:textId="1A29BD55" w:rsidR="003C36A3" w:rsidRPr="00C057B5" w:rsidRDefault="00344D16" w:rsidP="007260E6">
      <w:pPr>
        <w:pStyle w:val="NormalnyWeb"/>
        <w:keepNext w:val="0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 xml:space="preserve">Wykonawca oświadcza, że rachunek bankowy o </w:t>
      </w:r>
      <w:r w:rsidR="003C36A3" w:rsidRPr="00C057B5">
        <w:rPr>
          <w:rFonts w:asciiTheme="minorHAnsi" w:hAnsiTheme="minorHAnsi" w:cstheme="minorHAnsi"/>
          <w:sz w:val="22"/>
          <w:szCs w:val="22"/>
        </w:rPr>
        <w:t>n</w:t>
      </w:r>
      <w:r w:rsidRPr="00C057B5">
        <w:rPr>
          <w:rFonts w:asciiTheme="minorHAnsi" w:hAnsiTheme="minorHAnsi" w:cstheme="minorHAnsi"/>
          <w:sz w:val="22"/>
          <w:szCs w:val="22"/>
        </w:rPr>
        <w:t xml:space="preserve">umerze </w:t>
      </w:r>
      <w:r w:rsidR="003C36A3" w:rsidRPr="00C057B5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C10DC">
        <w:rPr>
          <w:rFonts w:asciiTheme="minorHAnsi" w:hAnsiTheme="minorHAnsi" w:cstheme="minorHAnsi"/>
          <w:sz w:val="22"/>
          <w:szCs w:val="22"/>
        </w:rPr>
        <w:t>………………………….</w:t>
      </w:r>
      <w:r w:rsidR="003C36A3" w:rsidRPr="00C057B5">
        <w:rPr>
          <w:rFonts w:asciiTheme="minorHAnsi" w:hAnsiTheme="minorHAnsi" w:cstheme="minorHAnsi"/>
          <w:sz w:val="22"/>
          <w:szCs w:val="22"/>
        </w:rPr>
        <w:t>…….</w:t>
      </w:r>
    </w:p>
    <w:p w14:paraId="2641ED3B" w14:textId="7B98A917" w:rsidR="00344D16" w:rsidRPr="00C057B5" w:rsidRDefault="00344D16" w:rsidP="007260E6">
      <w:pPr>
        <w:pStyle w:val="NormalnyWeb"/>
        <w:keepNext w:val="0"/>
        <w:widowControl w:val="0"/>
        <w:tabs>
          <w:tab w:val="left" w:pos="284"/>
        </w:tabs>
        <w:suppressAutoHyphens w:val="0"/>
        <w:spacing w:before="0"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……………………………………….… służy prowadzeniu działalności gospodarczej i przy tym rachunku funkcjonuje rachunek VAT służący mechanizmowi podzielonej płatności (</w:t>
      </w:r>
      <w:proofErr w:type="spellStart"/>
      <w:r w:rsidRPr="00C057B5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C05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57B5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C057B5">
        <w:rPr>
          <w:rFonts w:asciiTheme="minorHAnsi" w:hAnsiTheme="minorHAnsi" w:cstheme="minorHAnsi"/>
          <w:sz w:val="22"/>
          <w:szCs w:val="22"/>
        </w:rPr>
        <w:t>).</w:t>
      </w:r>
    </w:p>
    <w:p w14:paraId="4A36B5E4" w14:textId="77777777" w:rsidR="00344D16" w:rsidRPr="00C057B5" w:rsidRDefault="00344D16" w:rsidP="007260E6">
      <w:pPr>
        <w:pStyle w:val="NormalnyWeb"/>
        <w:keepNext w:val="0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Wykonawca zobowiązuje się w przypadku zmiany nr rachunku bankowego służącego prowadzeniu działalności gospodarczej do niezwłocznego poinformowania o tym fakcie Zamawiającego w formie pisemnej pod rygorem nieważności.</w:t>
      </w:r>
    </w:p>
    <w:p w14:paraId="2FECD448" w14:textId="77777777" w:rsidR="00344D16" w:rsidRPr="00C057B5" w:rsidRDefault="00344D16" w:rsidP="007260E6">
      <w:pPr>
        <w:pStyle w:val="NormalnyWeb"/>
        <w:keepNext w:val="0"/>
        <w:widowControl w:val="0"/>
        <w:numPr>
          <w:ilvl w:val="0"/>
          <w:numId w:val="4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Zamawiający zastrzega sobie możliwość zapłaty wynagrodzenia należnego Wykonawcy z tytułu wykonania niniejszej umowy z zastosowaniem mechanizmu podzielonej płatności (</w:t>
      </w:r>
      <w:proofErr w:type="spellStart"/>
      <w:r w:rsidRPr="00C057B5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C057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57B5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C057B5">
        <w:rPr>
          <w:rFonts w:asciiTheme="minorHAnsi" w:hAnsiTheme="minorHAnsi" w:cstheme="minorHAnsi"/>
          <w:sz w:val="22"/>
          <w:szCs w:val="22"/>
        </w:rPr>
        <w:t>).</w:t>
      </w:r>
    </w:p>
    <w:p w14:paraId="5F05FEFF" w14:textId="77777777" w:rsidR="00B2792B" w:rsidRPr="00C057B5" w:rsidRDefault="00B2792B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15E2A7D1" w14:textId="66BC4092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 6. Warunki gwarancji i rękojmi</w:t>
      </w:r>
    </w:p>
    <w:p w14:paraId="334CC77B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6D037014" w14:textId="700FF646" w:rsidR="00796BAD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 xml:space="preserve">Na prace objęte niniejszą umową Wykonawca udziela gwarancji i rękojmi na okres </w:t>
      </w:r>
      <w:r w:rsidR="003C36A3" w:rsidRPr="005C10DC">
        <w:rPr>
          <w:rFonts w:asciiTheme="minorHAnsi" w:hAnsiTheme="minorHAnsi" w:cstheme="minorHAnsi"/>
          <w:sz w:val="22"/>
          <w:szCs w:val="22"/>
        </w:rPr>
        <w:t>36</w:t>
      </w:r>
      <w:r w:rsidRPr="005C10DC">
        <w:rPr>
          <w:rFonts w:asciiTheme="minorHAnsi" w:hAnsiTheme="minorHAnsi" w:cstheme="minorHAnsi"/>
          <w:sz w:val="22"/>
          <w:szCs w:val="22"/>
        </w:rPr>
        <w:t xml:space="preserve"> miesięcy licząc od daty odbioru końcowego robót bez zastrzeżeń.</w:t>
      </w:r>
    </w:p>
    <w:p w14:paraId="07D77F13" w14:textId="0012C58B" w:rsidR="00344D16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>W okresie gwarancji/rękojmi Wykonawca zobowiązuje się do usuwania wad i/lub usterek w</w:t>
      </w:r>
      <w:r w:rsidR="005C10DC" w:rsidRPr="005C10DC">
        <w:rPr>
          <w:rFonts w:asciiTheme="minorHAnsi" w:hAnsiTheme="minorHAnsi" w:cstheme="minorHAnsi"/>
          <w:sz w:val="22"/>
          <w:szCs w:val="22"/>
        </w:rPr>
        <w:t> </w:t>
      </w:r>
      <w:r w:rsidRPr="005C10DC">
        <w:rPr>
          <w:rFonts w:asciiTheme="minorHAnsi" w:hAnsiTheme="minorHAnsi" w:cstheme="minorHAnsi"/>
          <w:sz w:val="22"/>
          <w:szCs w:val="22"/>
        </w:rPr>
        <w:t xml:space="preserve">terminie 7 dni od daty zgłoszenia przez Zamawiającego, jeżeli będzie to możliwe technicznie lub w innym terminie uzgodnionym przez strony, nie dłuższym jednak niż 21 dni. </w:t>
      </w:r>
    </w:p>
    <w:p w14:paraId="7132A410" w14:textId="56331325" w:rsidR="00344D16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 xml:space="preserve">W przypadku nie przystąpienia do wykonywania napraw w ramach rękojmi lub gwarancji jakości lub opóźnienia w ich wykonywaniu Zamawiający ma prawo do powierzenia naprawy osobom trzecim na koszt i ryzyko Wykonawcy. </w:t>
      </w:r>
    </w:p>
    <w:p w14:paraId="3ECCE170" w14:textId="3F0A139E" w:rsidR="00344D16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>Jeżeli z powodu wad lub usterek niezbędne będzie dokonanie istotnych napraw</w:t>
      </w:r>
      <w:r w:rsidR="003C36A3" w:rsidRPr="005C10DC">
        <w:rPr>
          <w:rFonts w:asciiTheme="minorHAnsi" w:hAnsiTheme="minorHAnsi" w:cstheme="minorHAnsi"/>
          <w:sz w:val="22"/>
          <w:szCs w:val="22"/>
        </w:rPr>
        <w:t>,</w:t>
      </w:r>
      <w:r w:rsidRPr="005C10DC">
        <w:rPr>
          <w:rFonts w:asciiTheme="minorHAnsi" w:hAnsiTheme="minorHAnsi" w:cstheme="minorHAnsi"/>
          <w:sz w:val="22"/>
          <w:szCs w:val="22"/>
        </w:rPr>
        <w:t xml:space="preserve"> termin gwarancji biegnie na nowo od chwili dokonania naprawy. Jeżeli Wykonawca dokona wymiany części przedmiotu umowy</w:t>
      </w:r>
      <w:r w:rsidR="003C36A3" w:rsidRPr="005C10DC">
        <w:rPr>
          <w:rFonts w:asciiTheme="minorHAnsi" w:hAnsiTheme="minorHAnsi" w:cstheme="minorHAnsi"/>
          <w:sz w:val="22"/>
          <w:szCs w:val="22"/>
        </w:rPr>
        <w:t>,</w:t>
      </w:r>
      <w:r w:rsidRPr="005C10DC">
        <w:rPr>
          <w:rFonts w:asciiTheme="minorHAnsi" w:hAnsiTheme="minorHAnsi" w:cstheme="minorHAnsi"/>
          <w:sz w:val="22"/>
          <w:szCs w:val="22"/>
        </w:rPr>
        <w:t xml:space="preserve"> termin gwarancji dla części wymienionej biegnie na nowo od chwili dokonania wymiany.</w:t>
      </w:r>
      <w:r w:rsidR="003C36A3" w:rsidRPr="005C10DC">
        <w:rPr>
          <w:rFonts w:asciiTheme="minorHAnsi" w:hAnsiTheme="minorHAnsi" w:cstheme="minorHAnsi"/>
          <w:sz w:val="22"/>
          <w:szCs w:val="22"/>
        </w:rPr>
        <w:t xml:space="preserve"> </w:t>
      </w:r>
      <w:r w:rsidRPr="005C10DC">
        <w:rPr>
          <w:rFonts w:asciiTheme="minorHAnsi" w:hAnsiTheme="minorHAnsi" w:cstheme="minorHAnsi"/>
          <w:sz w:val="22"/>
          <w:szCs w:val="22"/>
        </w:rPr>
        <w:t>W innych wypadkach termin gwarancji ulega przedłużeniu o czas, w ciągu którego wskutek wady Zamawiający nie mógł korzystać z przedmiotu umowy.</w:t>
      </w:r>
    </w:p>
    <w:p w14:paraId="54F1679E" w14:textId="7ED0BD3E" w:rsidR="00344D16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>Umowa w części określającej obowiązki Wykonawcy z tytułu gwarancji, po odbiorze przedmiotu umowy, stanowi dokument gwarancyjny w rozumieniu przepisów Kodeksu cywilnego.</w:t>
      </w:r>
    </w:p>
    <w:p w14:paraId="4C2101BF" w14:textId="28F8E904" w:rsidR="00344D16" w:rsidRPr="005C10DC" w:rsidRDefault="00344D16" w:rsidP="007260E6">
      <w:pPr>
        <w:pStyle w:val="NormalnyWeb"/>
        <w:keepNext w:val="0"/>
        <w:widowControl w:val="0"/>
        <w:numPr>
          <w:ilvl w:val="0"/>
          <w:numId w:val="15"/>
        </w:numPr>
        <w:suppressAutoHyphens w:val="0"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0DC">
        <w:rPr>
          <w:rFonts w:asciiTheme="minorHAnsi" w:hAnsiTheme="minorHAnsi" w:cstheme="minorHAnsi"/>
          <w:sz w:val="22"/>
          <w:szCs w:val="22"/>
        </w:rPr>
        <w:t>W przypadku odstąpienia od umowy przez którąkolwiek ze stron przed zakończeniem realizacji przedmiotu umowy Wykonawca udziela gwarancji i rękojmi na zakres prac/robót wykonanych do dnia odstąpienia od umowy na zasadach określonych w niniejszym paragrafie.</w:t>
      </w:r>
    </w:p>
    <w:p w14:paraId="399583EF" w14:textId="77777777" w:rsidR="003D323E" w:rsidRPr="00C057B5" w:rsidRDefault="003D323E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05FC6724" w14:textId="29B62E4E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 7. Kary umowne</w:t>
      </w:r>
      <w:r w:rsidR="005C10DC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.</w:t>
      </w:r>
    </w:p>
    <w:p w14:paraId="3F0D78C4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02DEC2E2" w14:textId="77777777" w:rsidR="00344D16" w:rsidRPr="00C057B5" w:rsidRDefault="00344D16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Wykonawca zapłaci Zamawiaj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cemu kary umowne:</w:t>
      </w:r>
    </w:p>
    <w:p w14:paraId="36E71D1D" w14:textId="38847531" w:rsidR="00344D16" w:rsidRPr="00C057B5" w:rsidRDefault="00344D16" w:rsidP="007260E6">
      <w:pPr>
        <w:pStyle w:val="Standard"/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 niedotrzymanie terminu określonego w § 3 ust.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 umowy - w wysoko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0,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% wynagrodzenia brutto okre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lonego w § 5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ust.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1, za ka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dy dzie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ń zwłoki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5B54A02D" w14:textId="4C90BC88" w:rsidR="00344D16" w:rsidRPr="00C057B5" w:rsidRDefault="00344D16" w:rsidP="007260E6">
      <w:pPr>
        <w:pStyle w:val="Standard"/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za zwłokę w usunięciu wad i/lub usterek w terminie, o którym mowa w § 6 ust. 2 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br/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wysokości 0,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% wynagrodzenia brutto określonego w § 5 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ust.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1, za każdy dzień zwłoki</w:t>
      </w:r>
      <w:r w:rsidR="00473CC4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5891C97E" w14:textId="4BC52F4C" w:rsidR="00344D16" w:rsidRPr="00C057B5" w:rsidRDefault="00344D16" w:rsidP="007260E6">
      <w:pPr>
        <w:pStyle w:val="Standard"/>
        <w:numPr>
          <w:ilvl w:val="0"/>
          <w:numId w:val="12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przypadku odst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pienia od umowy przez którąkolwiek ze Stron z przyczyn, za które odpowiada Wykonawca - w wysoko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 20 % wynagrodzenia brutto okre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ś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lonego w §5 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ust.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B2792B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</w:t>
      </w:r>
      <w:r w:rsidR="00473CC4"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6BEBDD3C" w14:textId="77777777" w:rsidR="00344D16" w:rsidRPr="00C057B5" w:rsidRDefault="00344D16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przypadku wystąpienia okoliczności, o których mowa w ust. 1 Zamawiający wzywa Wykonawcę do zapłaty kary umownej, wyznaczając termin zapłaty. </w:t>
      </w:r>
    </w:p>
    <w:p w14:paraId="5293274E" w14:textId="28A51997" w:rsidR="00344D16" w:rsidRPr="00C057B5" w:rsidRDefault="00344D16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Zamawiający zastrzega sobie prawo dochodzenia odszkodowania na zasadach ogólnych, w</w:t>
      </w:r>
      <w:r w:rsidR="0031592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przypadku, gdy szkoda przewyższy wysokość kar umownych przewidzianych w niniejszej umowie.</w:t>
      </w:r>
    </w:p>
    <w:p w14:paraId="7257B360" w14:textId="77777777" w:rsidR="00344D16" w:rsidRPr="00C057B5" w:rsidRDefault="00344D16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Łączna wysokość kar umownych, których może dochodzić strona, wynosi maksymalnie 30%  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łącznego wynagrodzenia, o którym mowa w § 5 ust. 1.</w:t>
      </w:r>
    </w:p>
    <w:p w14:paraId="45553FFF" w14:textId="6CBC2959" w:rsidR="00796BAD" w:rsidRDefault="00796BAD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Zamawiający może zaspokoić się z tytułu należności za naliczone kary umowne z  wynagrodzenia przysługującego Wykonawcy, bez potrzeby składania przez strony dodatkowych oświadczeń, na co Wykonawca wyraża zgodę.</w:t>
      </w:r>
    </w:p>
    <w:p w14:paraId="30BFB6AD" w14:textId="28973174" w:rsidR="00D22D68" w:rsidRPr="00C057B5" w:rsidRDefault="00D22D68" w:rsidP="007260E6">
      <w:pPr>
        <w:pStyle w:val="Standard"/>
        <w:numPr>
          <w:ilvl w:val="0"/>
          <w:numId w:val="6"/>
        </w:numPr>
        <w:tabs>
          <w:tab w:val="left" w:pos="426"/>
        </w:tabs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Strony zgodnie ustalają, że Zamawiający jest uprawniony do kumulatywnego dochodzenia kar umownych określonych w ust. 1 lit. a, b i c, w tym w szczególności kar umownych z tytułu zwłoki w</w:t>
      </w:r>
      <w:r w:rsidR="00DE625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realizacji umowy oraz z tytułu odstąpienia od umowy.</w:t>
      </w:r>
    </w:p>
    <w:p w14:paraId="3D61A6A5" w14:textId="77777777" w:rsidR="00453F05" w:rsidRPr="00C057B5" w:rsidRDefault="00453F05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46D18FC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 8. Klauzula poufności</w:t>
      </w:r>
    </w:p>
    <w:p w14:paraId="3864285B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70341650" w14:textId="5391CC3C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1.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Każda ze stron jest zobowiązana w okresie trwania umowy i po jej wygaśnięciu do zachowania w</w:t>
      </w:r>
      <w:r w:rsidR="00DE6251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 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tajemnicy wszelkich informacji dotyczących Umowy, Przedmiotu Umowy oraz informacji 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lastRenderedPageBreak/>
        <w:t>dotyczącej stron, uzyskanych w związku lub przy okazji wykonywania Umowy przekazanych w formie pisemnej lub/i elektronicznej.</w:t>
      </w:r>
    </w:p>
    <w:p w14:paraId="1948F4AC" w14:textId="0309EE0A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2.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Klauzula poufności obowiązuje wszystkie osoby i podmioty związane ze stronami przy wykonywaniu Umowy, niezależnie od stosunków prawnych łączących strony Umowy z tymi osobami i podmiotami. Klauzula poufności obejmuje wszelkie informacje niezależnie od sposobu ich zgromadzenia i</w:t>
      </w:r>
      <w:r w:rsidR="006919F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 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przechowywania.</w:t>
      </w:r>
    </w:p>
    <w:p w14:paraId="1EDF3CD5" w14:textId="7777777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3.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Po zakończeniu obowiązywania Umowy strony są zobowiązane niezwłocznie zwrócić nawzajem albo zniszczyć wszelkie dokumenty związane z Umową, które nie są niezbędne dla dokumentowania Umowy dla celów księgowych i podatkowych oraz dla udokumentowania odpowiedzialności stron za jej wykonanie.</w:t>
      </w:r>
    </w:p>
    <w:p w14:paraId="752D82C1" w14:textId="7777777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4.</w:t>
      </w:r>
      <w:r w:rsidRPr="00C057B5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  <w:t>Zobowiązanie do przestrzegania klauzuli poufności nie dotyczy ujawnienia informacji sądom oraz uprawnionym organom administracji państwowej.</w:t>
      </w:r>
    </w:p>
    <w:p w14:paraId="4958DEBF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48841505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 9. Przedstawiciele Stron.</w:t>
      </w:r>
    </w:p>
    <w:p w14:paraId="0E273A82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11FC50F7" w14:textId="77777777" w:rsidR="00344D16" w:rsidRPr="00C057B5" w:rsidRDefault="00344D16" w:rsidP="007260E6">
      <w:pPr>
        <w:pStyle w:val="Standard"/>
        <w:numPr>
          <w:ilvl w:val="0"/>
          <w:numId w:val="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wykonywania bie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żą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cego nadzoru realizacji pracy, konsultacji i uzgodnie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merytorycznych, lecz bez prawa wprowadzania zmian do niniejszej Umowy, ani zaci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gania zobowi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wykonaniu postanowie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 xml:space="preserve">ń 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Umowy, Strony ustanawiaj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 przedstawicieli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</w:p>
    <w:p w14:paraId="17BACF00" w14:textId="77777777" w:rsidR="00344D16" w:rsidRPr="00C057B5" w:rsidRDefault="00344D16" w:rsidP="007260E6">
      <w:pPr>
        <w:pStyle w:val="Standard"/>
        <w:numPr>
          <w:ilvl w:val="0"/>
          <w:numId w:val="8"/>
        </w:numPr>
        <w:tabs>
          <w:tab w:val="left" w:pos="426"/>
          <w:tab w:val="left" w:pos="1134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imieniu Zamawiaj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cego: </w:t>
      </w:r>
    </w:p>
    <w:p w14:paraId="74A40079" w14:textId="66A335F1" w:rsidR="00344D16" w:rsidRPr="00C057B5" w:rsidRDefault="00344D16" w:rsidP="007260E6">
      <w:pPr>
        <w:pStyle w:val="Standard"/>
        <w:numPr>
          <w:ilvl w:val="0"/>
          <w:numId w:val="13"/>
        </w:numPr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 w:hanging="283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………………………………..adres e-mail……………………………</w:t>
      </w:r>
    </w:p>
    <w:p w14:paraId="1E291AB9" w14:textId="77777777" w:rsidR="000C3FA5" w:rsidRPr="00C057B5" w:rsidRDefault="00344D16" w:rsidP="007260E6">
      <w:pPr>
        <w:pStyle w:val="Standard"/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nr telefonu………………………..</w:t>
      </w:r>
    </w:p>
    <w:p w14:paraId="5CC88768" w14:textId="7D2E06E9" w:rsidR="000C3FA5" w:rsidRPr="00C057B5" w:rsidRDefault="000C3FA5" w:rsidP="007260E6">
      <w:pPr>
        <w:pStyle w:val="Standard"/>
        <w:numPr>
          <w:ilvl w:val="0"/>
          <w:numId w:val="13"/>
        </w:numPr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 w:hanging="283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………………………………..adres e-mail……………………………</w:t>
      </w:r>
    </w:p>
    <w:p w14:paraId="52B31B1E" w14:textId="13FF815E" w:rsidR="00344D16" w:rsidRPr="00C057B5" w:rsidRDefault="000C3FA5" w:rsidP="007260E6">
      <w:pPr>
        <w:pStyle w:val="Standard"/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nr telefonu………………………..</w:t>
      </w:r>
    </w:p>
    <w:p w14:paraId="3C241CCC" w14:textId="77777777" w:rsidR="00344D16" w:rsidRPr="00C057B5" w:rsidRDefault="00344D16" w:rsidP="007260E6">
      <w:pPr>
        <w:pStyle w:val="Standard"/>
        <w:numPr>
          <w:ilvl w:val="0"/>
          <w:numId w:val="8"/>
        </w:numPr>
        <w:tabs>
          <w:tab w:val="left" w:pos="426"/>
          <w:tab w:val="left" w:pos="1134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imieniu Wykonawcy: </w:t>
      </w:r>
    </w:p>
    <w:p w14:paraId="5071A237" w14:textId="77777777" w:rsidR="00344D16" w:rsidRPr="00C057B5" w:rsidRDefault="00344D16" w:rsidP="007260E6">
      <w:pPr>
        <w:pStyle w:val="Standard"/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………………………………..adres e-mail……………………………</w:t>
      </w:r>
    </w:p>
    <w:p w14:paraId="3268E53C" w14:textId="77777777" w:rsidR="00344D16" w:rsidRPr="00C057B5" w:rsidRDefault="00344D16" w:rsidP="007260E6">
      <w:pPr>
        <w:pStyle w:val="Standard"/>
        <w:tabs>
          <w:tab w:val="left" w:pos="993"/>
          <w:tab w:val="left" w:pos="1276"/>
        </w:tabs>
        <w:suppressAutoHyphens w:val="0"/>
        <w:autoSpaceDE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nr telefonu………………………..</w:t>
      </w:r>
    </w:p>
    <w:p w14:paraId="2CE80F55" w14:textId="4A627B86" w:rsidR="006C31DC" w:rsidRPr="00C057B5" w:rsidRDefault="00344D16" w:rsidP="007260E6">
      <w:pPr>
        <w:pStyle w:val="Standard"/>
        <w:numPr>
          <w:ilvl w:val="0"/>
          <w:numId w:val="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>Zmiana osób wymienionych w ust. 1 nie wymaga sporz</w:t>
      </w:r>
      <w:r w:rsidRPr="00C057B5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>dzenia aneksu do Umowy, a</w:t>
      </w:r>
      <w:r w:rsidR="00473CC4"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</w:t>
      </w:r>
      <w:r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>edynie pisemnego powiadomienia drugiej Strony</w:t>
      </w:r>
      <w:r w:rsidR="006C31DC"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31DC" w:rsidRPr="00C057B5">
        <w:rPr>
          <w:rFonts w:asciiTheme="minorHAnsi" w:hAnsiTheme="minorHAnsi" w:cstheme="minorHAnsi"/>
          <w:sz w:val="22"/>
          <w:szCs w:val="22"/>
        </w:rPr>
        <w:t xml:space="preserve"> </w:t>
      </w:r>
      <w:r w:rsidR="006C31DC" w:rsidRPr="00C057B5">
        <w:rPr>
          <w:rFonts w:asciiTheme="minorHAnsi" w:hAnsiTheme="minorHAnsi" w:cstheme="minorHAnsi"/>
          <w:color w:val="000000" w:themeColor="text1"/>
          <w:sz w:val="22"/>
          <w:szCs w:val="22"/>
        </w:rPr>
        <w:t>i akceptacji Zamawiającego w przypadku zmiany przedstawiciela Wykonawcy.</w:t>
      </w:r>
    </w:p>
    <w:p w14:paraId="0C3AF721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D2762B6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 10. Postanowienia końcowe</w:t>
      </w:r>
    </w:p>
    <w:p w14:paraId="7B02C305" w14:textId="77777777" w:rsidR="00344D16" w:rsidRPr="00C057B5" w:rsidRDefault="00344D16" w:rsidP="007260E6">
      <w:pPr>
        <w:pStyle w:val="Standard"/>
        <w:tabs>
          <w:tab w:val="left" w:pos="567"/>
        </w:tabs>
        <w:suppressAutoHyphens w:val="0"/>
        <w:autoSpaceDE w:val="0"/>
        <w:spacing w:line="276" w:lineRule="auto"/>
        <w:ind w:hanging="11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0314BFBC" w14:textId="1CEF017C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Wszelkie zmiany do niniejszej umowy wymagają pod rygorem nieważności zachowania formy pisemnej w postaci aneksu</w:t>
      </w:r>
      <w:r w:rsidR="00265053" w:rsidRPr="00C057B5">
        <w:rPr>
          <w:rFonts w:asciiTheme="minorHAnsi" w:hAnsiTheme="minorHAnsi" w:cstheme="minorHAnsi"/>
          <w:sz w:val="22"/>
          <w:szCs w:val="22"/>
        </w:rPr>
        <w:t xml:space="preserve"> </w:t>
      </w:r>
      <w:r w:rsidR="006C31DC" w:rsidRPr="00C057B5">
        <w:rPr>
          <w:rFonts w:asciiTheme="minorHAnsi" w:hAnsiTheme="minorHAnsi" w:cstheme="minorHAnsi"/>
          <w:sz w:val="22"/>
          <w:szCs w:val="22"/>
        </w:rPr>
        <w:t>z zastrzeżeniem § 9 ust.</w:t>
      </w:r>
      <w:r w:rsidR="004B48FF" w:rsidRPr="00C057B5">
        <w:rPr>
          <w:rFonts w:asciiTheme="minorHAnsi" w:hAnsiTheme="minorHAnsi" w:cstheme="minorHAnsi"/>
          <w:sz w:val="22"/>
          <w:szCs w:val="22"/>
        </w:rPr>
        <w:t xml:space="preserve"> </w:t>
      </w:r>
      <w:r w:rsidR="006C31DC" w:rsidRPr="00C057B5">
        <w:rPr>
          <w:rFonts w:asciiTheme="minorHAnsi" w:hAnsiTheme="minorHAnsi" w:cstheme="minorHAnsi"/>
          <w:sz w:val="22"/>
          <w:szCs w:val="22"/>
        </w:rPr>
        <w:t>2.</w:t>
      </w:r>
    </w:p>
    <w:p w14:paraId="435905EE" w14:textId="58DF0259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Wykonawca nie może przenosić praw i obowiązków wynikający</w:t>
      </w:r>
      <w:r w:rsidR="008E3937" w:rsidRPr="00C057B5">
        <w:rPr>
          <w:rFonts w:asciiTheme="minorHAnsi" w:hAnsiTheme="minorHAnsi" w:cstheme="minorHAnsi"/>
          <w:sz w:val="22"/>
          <w:szCs w:val="22"/>
        </w:rPr>
        <w:t>ch</w:t>
      </w:r>
      <w:r w:rsidRPr="00C057B5">
        <w:rPr>
          <w:rFonts w:asciiTheme="minorHAnsi" w:hAnsiTheme="minorHAnsi" w:cstheme="minorHAnsi"/>
          <w:sz w:val="22"/>
          <w:szCs w:val="22"/>
        </w:rPr>
        <w:t xml:space="preserve"> z niniejszej umowy na rzecz osób trzecich bez zgody Zamawiającego wyrażonej w formie pisemnej pod rygorem nieważności.</w:t>
      </w:r>
    </w:p>
    <w:p w14:paraId="6FADA2E3" w14:textId="068420FB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W sprawach nieuregulowanych niniejszą umową maj</w:t>
      </w:r>
      <w:r w:rsidR="004B48FF" w:rsidRPr="00C057B5"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zastosowanie przepisy kodeksu cywilnego</w:t>
      </w:r>
      <w:r w:rsidR="000C3FA5" w:rsidRPr="00C057B5">
        <w:rPr>
          <w:rFonts w:asciiTheme="minorHAnsi" w:eastAsia="Times New Roman" w:hAnsiTheme="minorHAnsi" w:cstheme="minorHAnsi"/>
          <w:sz w:val="22"/>
          <w:szCs w:val="22"/>
        </w:rPr>
        <w:t xml:space="preserve"> oraz ustawy prawo budowlane. </w:t>
      </w:r>
    </w:p>
    <w:p w14:paraId="3B44E063" w14:textId="77777777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Ewentualne spory będą rozstrzygnięte przez sąd właściwy dla siedziby Zamawiającego.</w:t>
      </w:r>
    </w:p>
    <w:p w14:paraId="1A9CEA12" w14:textId="77777777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407B1083" w14:textId="6A1F5F8F" w:rsidR="000C3FA5" w:rsidRPr="00C057B5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Wykonawca potwierdza, że zapoznał się z „Klauzulą RODO”  dołączoną do</w:t>
      </w:r>
      <w:r w:rsidR="002C092E" w:rsidRPr="00C057B5">
        <w:rPr>
          <w:rFonts w:asciiTheme="minorHAnsi" w:eastAsia="Times New Roman" w:hAnsiTheme="minorHAnsi" w:cstheme="minorHAnsi"/>
          <w:sz w:val="22"/>
          <w:szCs w:val="22"/>
        </w:rPr>
        <w:t xml:space="preserve"> zapytania ofertowego. </w:t>
      </w:r>
    </w:p>
    <w:p w14:paraId="08B5A7A6" w14:textId="2791A92E" w:rsidR="000C3FA5" w:rsidRPr="00B354BB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057B5">
        <w:rPr>
          <w:rFonts w:asciiTheme="minorHAnsi" w:eastAsia="Times New Roman" w:hAnsiTheme="minorHAnsi" w:cstheme="minorHAnsi"/>
          <w:sz w:val="22"/>
          <w:szCs w:val="22"/>
        </w:rPr>
        <w:t>Wykonawca oświadcza</w:t>
      </w:r>
      <w:r w:rsidR="005512B9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C057B5">
        <w:rPr>
          <w:rFonts w:asciiTheme="minorHAnsi" w:eastAsia="Times New Roman" w:hAnsiTheme="minorHAnsi" w:cstheme="minorHAnsi"/>
          <w:sz w:val="22"/>
          <w:szCs w:val="22"/>
        </w:rPr>
        <w:t xml:space="preserve"> że nie podlega wykluczeniu w świetle ustawy z dnia 13 kwietnia 2022</w:t>
      </w:r>
      <w:r w:rsidR="004B48FF" w:rsidRPr="00C057B5">
        <w:rPr>
          <w:rFonts w:asciiTheme="minorHAnsi" w:eastAsia="Times New Roman" w:hAnsiTheme="minorHAnsi" w:cstheme="minorHAnsi"/>
          <w:sz w:val="22"/>
          <w:szCs w:val="22"/>
        </w:rPr>
        <w:t xml:space="preserve"> r. 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>o</w:t>
      </w:r>
      <w:r w:rsidR="005512B9" w:rsidRPr="00B354BB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>szczególnych rozwiązaniach w zakresie przeciwdziałania wspieraniu agresji na Ukrainę oraz służących ochronie bezpieczeństwa narodowego</w:t>
      </w:r>
      <w:r w:rsidR="00AA6061" w:rsidRPr="00B354BB">
        <w:rPr>
          <w:rFonts w:asciiTheme="minorHAnsi" w:eastAsia="Times New Roman" w:hAnsiTheme="minorHAnsi" w:cstheme="minorHAnsi"/>
          <w:sz w:val="22"/>
          <w:szCs w:val="22"/>
        </w:rPr>
        <w:t xml:space="preserve"> (t</w:t>
      </w:r>
      <w:r w:rsidR="004B48FF" w:rsidRPr="00B354BB">
        <w:rPr>
          <w:rFonts w:asciiTheme="minorHAnsi" w:eastAsia="Times New Roman" w:hAnsiTheme="minorHAnsi" w:cstheme="minorHAnsi"/>
          <w:sz w:val="22"/>
          <w:szCs w:val="22"/>
        </w:rPr>
        <w:t>ekst jednolity:</w:t>
      </w:r>
      <w:r w:rsidR="00AA6061" w:rsidRPr="00B354BB">
        <w:rPr>
          <w:rFonts w:asciiTheme="minorHAnsi" w:eastAsia="Times New Roman" w:hAnsiTheme="minorHAnsi" w:cstheme="minorHAnsi"/>
          <w:sz w:val="22"/>
          <w:szCs w:val="22"/>
        </w:rPr>
        <w:t xml:space="preserve"> Dz. U. z 2023 r. poz. 129 z</w:t>
      </w:r>
      <w:r w:rsidR="00DE6251">
        <w:rPr>
          <w:rFonts w:asciiTheme="minorHAnsi" w:eastAsia="Times New Roman" w:hAnsiTheme="minorHAnsi" w:cstheme="minorHAnsi"/>
          <w:sz w:val="22"/>
          <w:szCs w:val="22"/>
        </w:rPr>
        <w:t> </w:t>
      </w:r>
      <w:r w:rsidR="00AA6061" w:rsidRPr="00B354BB">
        <w:rPr>
          <w:rFonts w:asciiTheme="minorHAnsi" w:eastAsia="Times New Roman" w:hAnsiTheme="minorHAnsi" w:cstheme="minorHAnsi"/>
          <w:sz w:val="22"/>
          <w:szCs w:val="22"/>
        </w:rPr>
        <w:t>późn</w:t>
      </w:r>
      <w:r w:rsidR="004B48FF" w:rsidRPr="00B354BB">
        <w:rPr>
          <w:rFonts w:asciiTheme="minorHAnsi" w:eastAsia="Times New Roman" w:hAnsiTheme="minorHAnsi" w:cstheme="minorHAnsi"/>
          <w:sz w:val="22"/>
          <w:szCs w:val="22"/>
        </w:rPr>
        <w:t>iejszymi</w:t>
      </w:r>
      <w:r w:rsidR="00AA6061" w:rsidRPr="00B354BB">
        <w:rPr>
          <w:rFonts w:asciiTheme="minorHAnsi" w:eastAsia="Times New Roman" w:hAnsiTheme="minorHAnsi" w:cstheme="minorHAnsi"/>
          <w:sz w:val="22"/>
          <w:szCs w:val="22"/>
        </w:rPr>
        <w:t xml:space="preserve"> zm</w:t>
      </w:r>
      <w:r w:rsidR="004B48FF" w:rsidRPr="00B354BB">
        <w:rPr>
          <w:rFonts w:asciiTheme="minorHAnsi" w:eastAsia="Times New Roman" w:hAnsiTheme="minorHAnsi" w:cstheme="minorHAnsi"/>
          <w:sz w:val="22"/>
          <w:szCs w:val="22"/>
        </w:rPr>
        <w:t>ianami</w:t>
      </w:r>
      <w:r w:rsidR="00AA6061" w:rsidRPr="00B354BB">
        <w:rPr>
          <w:rFonts w:asciiTheme="minorHAnsi" w:eastAsia="Times New Roman" w:hAnsiTheme="minorHAnsi" w:cstheme="minorHAnsi"/>
          <w:sz w:val="22"/>
          <w:szCs w:val="22"/>
        </w:rPr>
        <w:t>)</w:t>
      </w:r>
      <w:r w:rsidR="00AA6061" w:rsidRPr="00B354BB" w:rsidDel="00AA606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 xml:space="preserve"> – oświadczenie stanowi załącznik nr 3 do umowy.</w:t>
      </w:r>
    </w:p>
    <w:p w14:paraId="106218E1" w14:textId="2217CC08" w:rsidR="005512B9" w:rsidRPr="00B354BB" w:rsidRDefault="005512B9" w:rsidP="007260E6">
      <w:pPr>
        <w:numPr>
          <w:ilvl w:val="0"/>
          <w:numId w:val="9"/>
        </w:numPr>
        <w:shd w:val="clear" w:color="auto" w:fill="FFFFFF"/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B354BB">
        <w:rPr>
          <w:rFonts w:ascii="Calibri" w:hAnsi="Calibri" w:cs="Calibri"/>
          <w:sz w:val="22"/>
          <w:szCs w:val="22"/>
        </w:rPr>
        <w:t xml:space="preserve">Wszystkie dokumenty, powiadomienia i uzgodnienia dotyczące zamówienia, o których mowa w niniejszej umowie będą przesyłane każdej ze Stron na podany w umowie adres siedziby. Wszystkie powiadomienia muszą mieć formę pisemną. Wiadomości przesyłane pocztą elektroniczną na </w:t>
      </w:r>
      <w:r w:rsidRPr="00B354BB">
        <w:rPr>
          <w:rFonts w:ascii="Calibri" w:hAnsi="Calibri" w:cs="Calibri"/>
          <w:sz w:val="22"/>
          <w:szCs w:val="22"/>
        </w:rPr>
        <w:lastRenderedPageBreak/>
        <w:t xml:space="preserve">oficjalny adres e-mail Zamawiającego, tj.: </w:t>
      </w:r>
      <w:hyperlink r:id="rId9" w:history="1">
        <w:r w:rsidRPr="00B354BB">
          <w:rPr>
            <w:rFonts w:ascii="Calibri" w:hAnsi="Calibri" w:cs="Calibri"/>
            <w:sz w:val="22"/>
            <w:szCs w:val="22"/>
          </w:rPr>
          <w:t>sekretariat@rzgow.pl</w:t>
        </w:r>
      </w:hyperlink>
      <w:r w:rsidRPr="00B354BB">
        <w:rPr>
          <w:rFonts w:ascii="Calibri" w:hAnsi="Calibri" w:cs="Calibri"/>
          <w:sz w:val="22"/>
          <w:szCs w:val="22"/>
        </w:rPr>
        <w:t xml:space="preserve"> oraz oficjalny adres e-mail </w:t>
      </w:r>
      <w:r w:rsidRPr="00B354BB">
        <w:rPr>
          <w:rFonts w:ascii="Calibri" w:hAnsi="Calibri" w:cs="Calibri"/>
          <w:sz w:val="22"/>
          <w:szCs w:val="22"/>
        </w:rPr>
        <w:t>Wykonawcy, tj</w:t>
      </w:r>
      <w:r w:rsidR="00DE6251">
        <w:rPr>
          <w:rFonts w:ascii="Calibri" w:hAnsi="Calibri" w:cs="Calibri"/>
          <w:sz w:val="22"/>
          <w:szCs w:val="22"/>
        </w:rPr>
        <w:t xml:space="preserve">. </w:t>
      </w:r>
      <w:r w:rsidR="00DE6251" w:rsidRPr="00DE6251">
        <w:rPr>
          <w:rFonts w:ascii="Calibri" w:hAnsi="Calibri" w:cs="Calibri"/>
          <w:color w:val="FF0000"/>
          <w:sz w:val="22"/>
          <w:szCs w:val="22"/>
        </w:rPr>
        <w:t>……………………………………………</w:t>
      </w:r>
      <w:r w:rsidRPr="00B354BB">
        <w:rPr>
          <w:rFonts w:ascii="Calibri" w:hAnsi="Calibri" w:cs="Calibri"/>
          <w:sz w:val="22"/>
          <w:szCs w:val="22"/>
        </w:rPr>
        <w:t xml:space="preserve">uznaje </w:t>
      </w:r>
      <w:r w:rsidRPr="00B354BB">
        <w:rPr>
          <w:rFonts w:ascii="Calibri" w:hAnsi="Calibri" w:cs="Calibri"/>
          <w:sz w:val="22"/>
          <w:szCs w:val="22"/>
        </w:rPr>
        <w:t>się za formę pisemną.</w:t>
      </w:r>
    </w:p>
    <w:p w14:paraId="67D2CD59" w14:textId="22296186" w:rsidR="00344D16" w:rsidRPr="00B354BB" w:rsidRDefault="00344D16" w:rsidP="007260E6">
      <w:pPr>
        <w:pStyle w:val="Standard"/>
        <w:numPr>
          <w:ilvl w:val="0"/>
          <w:numId w:val="9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54BB">
        <w:rPr>
          <w:rFonts w:asciiTheme="minorHAnsi" w:eastAsia="Times New Roman" w:hAnsiTheme="minorHAnsi" w:cstheme="minorHAnsi"/>
          <w:sz w:val="22"/>
          <w:szCs w:val="22"/>
        </w:rPr>
        <w:t>Umowa została sporz</w:t>
      </w:r>
      <w:r w:rsidRPr="00B354B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 xml:space="preserve">dzona w </w:t>
      </w:r>
      <w:r w:rsidR="00DE6251">
        <w:rPr>
          <w:rFonts w:asciiTheme="minorHAnsi" w:eastAsia="Times New Roman" w:hAnsiTheme="minorHAnsi" w:cstheme="minorHAnsi"/>
          <w:sz w:val="22"/>
          <w:szCs w:val="22"/>
        </w:rPr>
        <w:t>trzech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 xml:space="preserve"> jednobrzmi</w:t>
      </w:r>
      <w:r w:rsidRPr="00B354B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 xml:space="preserve">cych egzemplarzach, z których jeden egzemplarz otrzymuje Wykonawca, </w:t>
      </w:r>
      <w:r w:rsidR="00DE6251">
        <w:rPr>
          <w:rFonts w:asciiTheme="minorHAnsi" w:eastAsia="Times New Roman" w:hAnsiTheme="minorHAnsi" w:cstheme="minorHAnsi"/>
          <w:sz w:val="22"/>
          <w:szCs w:val="22"/>
        </w:rPr>
        <w:t xml:space="preserve">dwa 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>egzemplarze otrzymuje Zamawiaj</w:t>
      </w:r>
      <w:r w:rsidRPr="00B354B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B354BB">
        <w:rPr>
          <w:rFonts w:asciiTheme="minorHAnsi" w:eastAsia="Times New Roman" w:hAnsiTheme="minorHAnsi" w:cstheme="minorHAnsi"/>
          <w:sz w:val="22"/>
          <w:szCs w:val="22"/>
        </w:rPr>
        <w:t>cy.</w:t>
      </w:r>
    </w:p>
    <w:p w14:paraId="1D1CAB7F" w14:textId="77777777" w:rsidR="00344D16" w:rsidRPr="00B354BB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FEBEAA5" w14:textId="77777777" w:rsidR="00344D16" w:rsidRPr="00B354BB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F0BCEE3" w14:textId="77777777" w:rsidR="007260E6" w:rsidRPr="00B354BB" w:rsidRDefault="007260E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54BB">
        <w:rPr>
          <w:rFonts w:asciiTheme="minorHAnsi" w:eastAsia="Times New Roman" w:hAnsiTheme="minorHAnsi" w:cstheme="minorHAnsi"/>
          <w:sz w:val="22"/>
          <w:szCs w:val="22"/>
        </w:rPr>
        <w:t>Załączniki:</w:t>
      </w:r>
    </w:p>
    <w:p w14:paraId="630CB294" w14:textId="77777777" w:rsidR="007260E6" w:rsidRPr="00B354BB" w:rsidRDefault="007260E6" w:rsidP="007260E6">
      <w:pPr>
        <w:pStyle w:val="Standard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54BB">
        <w:rPr>
          <w:rFonts w:asciiTheme="minorHAnsi" w:eastAsia="Times New Roman" w:hAnsiTheme="minorHAnsi" w:cstheme="minorHAnsi"/>
          <w:sz w:val="22"/>
          <w:szCs w:val="22"/>
        </w:rPr>
        <w:t>oferta</w:t>
      </w:r>
    </w:p>
    <w:p w14:paraId="792BC8FB" w14:textId="77777777" w:rsidR="007260E6" w:rsidRPr="00B354BB" w:rsidRDefault="007260E6" w:rsidP="007260E6">
      <w:pPr>
        <w:pStyle w:val="Standard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54BB">
        <w:rPr>
          <w:rFonts w:asciiTheme="minorHAnsi" w:eastAsia="Times New Roman" w:hAnsiTheme="minorHAnsi" w:cstheme="minorHAnsi"/>
          <w:sz w:val="22"/>
          <w:szCs w:val="22"/>
        </w:rPr>
        <w:t>opis przedmiotu zamówienia</w:t>
      </w:r>
    </w:p>
    <w:p w14:paraId="1FCA30A2" w14:textId="77777777" w:rsidR="007260E6" w:rsidRPr="00B354BB" w:rsidRDefault="007260E6" w:rsidP="007260E6">
      <w:pPr>
        <w:pStyle w:val="Standard"/>
        <w:numPr>
          <w:ilvl w:val="0"/>
          <w:numId w:val="18"/>
        </w:numPr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354BB">
        <w:rPr>
          <w:rFonts w:asciiTheme="minorHAnsi" w:eastAsia="Times New Roman" w:hAnsiTheme="minorHAnsi" w:cstheme="minorHAnsi"/>
          <w:sz w:val="22"/>
          <w:szCs w:val="22"/>
        </w:rPr>
        <w:t>oświadczenie Wykonawcy o nie podleganiu wykluczeniu</w:t>
      </w:r>
    </w:p>
    <w:p w14:paraId="4895AF08" w14:textId="70604A13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906A839" w14:textId="4F706D25" w:rsidR="000C3FA5" w:rsidRPr="00C057B5" w:rsidRDefault="000C3FA5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7180780" w14:textId="5FE471EB" w:rsidR="000C3FA5" w:rsidRDefault="000C3FA5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596F53C" w14:textId="77777777" w:rsidR="00DE6251" w:rsidRDefault="00DE6251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E521A52" w14:textId="77777777" w:rsidR="00DE6251" w:rsidRPr="00C057B5" w:rsidRDefault="00DE6251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9F33BF5" w14:textId="77777777" w:rsidR="000C3FA5" w:rsidRPr="00C057B5" w:rsidRDefault="000C3FA5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4003" w14:paraId="0A8472FF" w14:textId="77777777" w:rsidTr="002A4003">
        <w:tc>
          <w:tcPr>
            <w:tcW w:w="4531" w:type="dxa"/>
          </w:tcPr>
          <w:p w14:paraId="6EB6D61B" w14:textId="5E69915A" w:rsidR="002A4003" w:rsidRDefault="002A4003" w:rsidP="007260E6">
            <w:pPr>
              <w:pStyle w:val="Standard"/>
              <w:suppressAutoHyphens w:val="0"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C057B5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  <w:tc>
          <w:tcPr>
            <w:tcW w:w="4531" w:type="dxa"/>
          </w:tcPr>
          <w:p w14:paraId="7740C2F7" w14:textId="12FA11A0" w:rsidR="002A4003" w:rsidRDefault="002A4003" w:rsidP="007260E6">
            <w:pPr>
              <w:pStyle w:val="Standard"/>
              <w:suppressAutoHyphens w:val="0"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C057B5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2A4003" w14:paraId="19E4158F" w14:textId="77777777" w:rsidTr="002A4003">
        <w:tc>
          <w:tcPr>
            <w:tcW w:w="4531" w:type="dxa"/>
          </w:tcPr>
          <w:p w14:paraId="163C5E75" w14:textId="0E86CDAA" w:rsidR="002A4003" w:rsidRDefault="002A4003" w:rsidP="007260E6">
            <w:pPr>
              <w:pStyle w:val="Standard"/>
              <w:suppressAutoHyphens w:val="0"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57B5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14:paraId="25005C5D" w14:textId="49C83B65" w:rsidR="002A4003" w:rsidRPr="002A4003" w:rsidRDefault="002A4003" w:rsidP="007260E6">
            <w:pPr>
              <w:pStyle w:val="Standard"/>
              <w:suppressAutoHyphens w:val="0"/>
              <w:autoSpaceDE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057B5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31689FBF" w14:textId="77777777" w:rsidR="00344D16" w:rsidRPr="00C057B5" w:rsidRDefault="00344D16" w:rsidP="007260E6">
      <w:pPr>
        <w:pStyle w:val="Standard"/>
        <w:suppressAutoHyphens w:val="0"/>
        <w:autoSpaceDE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8729255" w14:textId="77777777" w:rsidR="00344D16" w:rsidRPr="00C057B5" w:rsidRDefault="00344D16" w:rsidP="007260E6">
      <w:pPr>
        <w:suppressAutoHyphens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52971D53" w14:textId="77777777" w:rsidR="00344D16" w:rsidRPr="00C057B5" w:rsidRDefault="00344D16" w:rsidP="007260E6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4CE6B3" w14:textId="77777777" w:rsidR="00344D16" w:rsidRPr="00C057B5" w:rsidRDefault="00344D16" w:rsidP="007260E6">
      <w:pPr>
        <w:suppressAutoHyphens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433B29EF" w14:textId="77777777" w:rsidR="00344D16" w:rsidRPr="00C057B5" w:rsidRDefault="00344D16" w:rsidP="007260E6">
      <w:pPr>
        <w:suppressAutoHyphens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4FC4858C" w14:textId="77777777" w:rsidR="00344D16" w:rsidRPr="00C057B5" w:rsidRDefault="00344D16" w:rsidP="007260E6">
      <w:pPr>
        <w:suppressAutoHyphens w:val="0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sectPr w:rsidR="00344D16" w:rsidRPr="00C057B5" w:rsidSect="00344D16">
      <w:footerReference w:type="default" r:id="rId10"/>
      <w:pgSz w:w="11906" w:h="16838"/>
      <w:pgMar w:top="851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A817" w14:textId="77777777" w:rsidR="00E86AD4" w:rsidRDefault="00E86AD4" w:rsidP="00344D16">
      <w:r>
        <w:separator/>
      </w:r>
    </w:p>
  </w:endnote>
  <w:endnote w:type="continuationSeparator" w:id="0">
    <w:p w14:paraId="3178F915" w14:textId="77777777" w:rsidR="00E86AD4" w:rsidRDefault="00E86AD4" w:rsidP="003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default"/>
  </w:font>
  <w:font w:name="TimesNewRoman,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788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F77CD8" w14:textId="06E261DB" w:rsidR="00344D16" w:rsidRDefault="00344D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22D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22D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A2A36C" w14:textId="77777777" w:rsidR="00344D16" w:rsidRDefault="00344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91FE" w14:textId="77777777" w:rsidR="00E86AD4" w:rsidRDefault="00E86AD4" w:rsidP="00344D16">
      <w:r>
        <w:separator/>
      </w:r>
    </w:p>
  </w:footnote>
  <w:footnote w:type="continuationSeparator" w:id="0">
    <w:p w14:paraId="6016F7A4" w14:textId="77777777" w:rsidR="00E86AD4" w:rsidRDefault="00E86AD4" w:rsidP="0034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075"/>
    <w:multiLevelType w:val="hybridMultilevel"/>
    <w:tmpl w:val="11960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1AD"/>
    <w:multiLevelType w:val="hybridMultilevel"/>
    <w:tmpl w:val="BA3C2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30F"/>
    <w:multiLevelType w:val="hybridMultilevel"/>
    <w:tmpl w:val="11DA3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4BF"/>
    <w:multiLevelType w:val="hybridMultilevel"/>
    <w:tmpl w:val="6EBCB96A"/>
    <w:lvl w:ilvl="0" w:tplc="8D801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734"/>
    <w:multiLevelType w:val="hybridMultilevel"/>
    <w:tmpl w:val="05FE5574"/>
    <w:lvl w:ilvl="0" w:tplc="D1008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646F2"/>
    <w:multiLevelType w:val="hybridMultilevel"/>
    <w:tmpl w:val="F47A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0788"/>
    <w:multiLevelType w:val="multilevel"/>
    <w:tmpl w:val="D02477A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eastAsia="Times New Roman" w:cs="Times New Roman"/>
        <w:color w:val="00000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eastAsia="Times New Roman" w:cs="Times New Roman"/>
        <w:sz w:val="22"/>
        <w:szCs w:val="22"/>
      </w:rPr>
    </w:lvl>
    <w:lvl w:ilvl="2">
      <w:start w:val="1"/>
      <w:numFmt w:val="lowerLetter"/>
      <w:suff w:val="nothing"/>
      <w:lvlText w:val="%1.%2.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(%1.%2.%3.%4.%5.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2" w15:restartNumberingAfterBreak="0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2A6B"/>
    <w:multiLevelType w:val="hybridMultilevel"/>
    <w:tmpl w:val="9698E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637B"/>
    <w:multiLevelType w:val="hybridMultilevel"/>
    <w:tmpl w:val="B70E104E"/>
    <w:lvl w:ilvl="0" w:tplc="5EB6D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77DFC"/>
    <w:multiLevelType w:val="hybridMultilevel"/>
    <w:tmpl w:val="273A6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22EE"/>
    <w:multiLevelType w:val="hybridMultilevel"/>
    <w:tmpl w:val="B8E6FB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442CB"/>
    <w:multiLevelType w:val="hybridMultilevel"/>
    <w:tmpl w:val="5BE8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736714">
    <w:abstractNumId w:val="10"/>
  </w:num>
  <w:num w:numId="2" w16cid:durableId="1388140015">
    <w:abstractNumId w:val="6"/>
  </w:num>
  <w:num w:numId="3" w16cid:durableId="545068645">
    <w:abstractNumId w:val="5"/>
  </w:num>
  <w:num w:numId="4" w16cid:durableId="1484274600">
    <w:abstractNumId w:val="17"/>
  </w:num>
  <w:num w:numId="5" w16cid:durableId="1883203325">
    <w:abstractNumId w:val="13"/>
  </w:num>
  <w:num w:numId="6" w16cid:durableId="321469668">
    <w:abstractNumId w:val="12"/>
  </w:num>
  <w:num w:numId="7" w16cid:durableId="1283995614">
    <w:abstractNumId w:val="4"/>
  </w:num>
  <w:num w:numId="8" w16cid:durableId="569074827">
    <w:abstractNumId w:val="18"/>
  </w:num>
  <w:num w:numId="9" w16cid:durableId="4019138">
    <w:abstractNumId w:val="11"/>
  </w:num>
  <w:num w:numId="10" w16cid:durableId="1073504009">
    <w:abstractNumId w:val="3"/>
  </w:num>
  <w:num w:numId="11" w16cid:durableId="1241139001">
    <w:abstractNumId w:val="9"/>
  </w:num>
  <w:num w:numId="12" w16cid:durableId="1850212999">
    <w:abstractNumId w:val="0"/>
  </w:num>
  <w:num w:numId="13" w16cid:durableId="400179108">
    <w:abstractNumId w:val="2"/>
  </w:num>
  <w:num w:numId="14" w16cid:durableId="228543840">
    <w:abstractNumId w:val="15"/>
  </w:num>
  <w:num w:numId="15" w16cid:durableId="2062441909">
    <w:abstractNumId w:val="19"/>
  </w:num>
  <w:num w:numId="16" w16cid:durableId="656305502">
    <w:abstractNumId w:val="1"/>
  </w:num>
  <w:num w:numId="17" w16cid:durableId="919749276">
    <w:abstractNumId w:val="16"/>
  </w:num>
  <w:num w:numId="18" w16cid:durableId="1676489813">
    <w:abstractNumId w:val="8"/>
  </w:num>
  <w:num w:numId="19" w16cid:durableId="504169345">
    <w:abstractNumId w:val="7"/>
  </w:num>
  <w:num w:numId="20" w16cid:durableId="764808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5A99629-D7E8-4E15-BF52-C6D5CEC1529B}"/>
  </w:docVars>
  <w:rsids>
    <w:rsidRoot w:val="00211BF3"/>
    <w:rsid w:val="0001518B"/>
    <w:rsid w:val="000C3FA5"/>
    <w:rsid w:val="00107C5B"/>
    <w:rsid w:val="00160A75"/>
    <w:rsid w:val="001F0B0E"/>
    <w:rsid w:val="001F5FD9"/>
    <w:rsid w:val="00211BF3"/>
    <w:rsid w:val="00233886"/>
    <w:rsid w:val="00241DAD"/>
    <w:rsid w:val="00265053"/>
    <w:rsid w:val="0026548F"/>
    <w:rsid w:val="00291E6F"/>
    <w:rsid w:val="002A4003"/>
    <w:rsid w:val="002B1C9B"/>
    <w:rsid w:val="002C092E"/>
    <w:rsid w:val="002F23D0"/>
    <w:rsid w:val="00315920"/>
    <w:rsid w:val="00344D16"/>
    <w:rsid w:val="00373325"/>
    <w:rsid w:val="00396478"/>
    <w:rsid w:val="003C36A3"/>
    <w:rsid w:val="003D323E"/>
    <w:rsid w:val="00453F05"/>
    <w:rsid w:val="00461AD1"/>
    <w:rsid w:val="00473CC4"/>
    <w:rsid w:val="004A49C0"/>
    <w:rsid w:val="004B0D34"/>
    <w:rsid w:val="004B48FF"/>
    <w:rsid w:val="004D59F9"/>
    <w:rsid w:val="004E485C"/>
    <w:rsid w:val="00517D13"/>
    <w:rsid w:val="005512B9"/>
    <w:rsid w:val="00557A76"/>
    <w:rsid w:val="005648E3"/>
    <w:rsid w:val="005C10DC"/>
    <w:rsid w:val="005D1023"/>
    <w:rsid w:val="005E5278"/>
    <w:rsid w:val="005E759D"/>
    <w:rsid w:val="00605F14"/>
    <w:rsid w:val="00612C8B"/>
    <w:rsid w:val="006919F5"/>
    <w:rsid w:val="006A3CD7"/>
    <w:rsid w:val="006C31DC"/>
    <w:rsid w:val="006F4F57"/>
    <w:rsid w:val="007041C2"/>
    <w:rsid w:val="007260E6"/>
    <w:rsid w:val="00727744"/>
    <w:rsid w:val="00777E07"/>
    <w:rsid w:val="00796BAD"/>
    <w:rsid w:val="007C3F04"/>
    <w:rsid w:val="007C6A07"/>
    <w:rsid w:val="007D1A47"/>
    <w:rsid w:val="007E3A18"/>
    <w:rsid w:val="00851783"/>
    <w:rsid w:val="008A2911"/>
    <w:rsid w:val="008C0BE7"/>
    <w:rsid w:val="008D422D"/>
    <w:rsid w:val="008E3937"/>
    <w:rsid w:val="00AA6061"/>
    <w:rsid w:val="00AA6071"/>
    <w:rsid w:val="00AB4974"/>
    <w:rsid w:val="00B04447"/>
    <w:rsid w:val="00B161AE"/>
    <w:rsid w:val="00B2792B"/>
    <w:rsid w:val="00B354BB"/>
    <w:rsid w:val="00C057B5"/>
    <w:rsid w:val="00CA393E"/>
    <w:rsid w:val="00CF5F5A"/>
    <w:rsid w:val="00D22D68"/>
    <w:rsid w:val="00D865D7"/>
    <w:rsid w:val="00D96CA4"/>
    <w:rsid w:val="00DE6251"/>
    <w:rsid w:val="00E1666B"/>
    <w:rsid w:val="00E65E1E"/>
    <w:rsid w:val="00E80894"/>
    <w:rsid w:val="00E86AD4"/>
    <w:rsid w:val="00EC046B"/>
    <w:rsid w:val="00EE43DA"/>
    <w:rsid w:val="00EF1996"/>
    <w:rsid w:val="00F067FF"/>
    <w:rsid w:val="00F1184A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563C6"/>
  <w15:docId w15:val="{746D25EB-4886-465B-BA4D-6DFD5AB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0E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344D16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4D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4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Jasna lista — akcent 51,Kolorowa lista — akcent 111,Akapit z listą1,Średnia siatka 1 — akcent 21,List Paragraph,sw tekst,CW_Lis"/>
    <w:basedOn w:val="Normalny"/>
    <w:link w:val="AkapitzlistZnak"/>
    <w:uiPriority w:val="34"/>
    <w:qFormat/>
    <w:rsid w:val="00344D1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Jasna lista — akcent 51 Znak,Kolorowa lista — akcent 111 Znak,Akapit z listą1 Znak"/>
    <w:link w:val="Akapitzlist"/>
    <w:uiPriority w:val="99"/>
    <w:qFormat/>
    <w:rsid w:val="00344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44D16"/>
    <w:pPr>
      <w:keepNext/>
      <w:widowControl/>
      <w:shd w:val="clear" w:color="auto" w:fill="FFFFFF"/>
      <w:autoSpaceDN/>
      <w:spacing w:before="280" w:after="280" w:line="276" w:lineRule="auto"/>
    </w:pPr>
    <w:rPr>
      <w:rFonts w:ascii="Liberation Serif" w:eastAsia="Calibri" w:hAnsi="Liberation Serif" w:cs="Arial"/>
      <w:kern w:val="0"/>
    </w:rPr>
  </w:style>
  <w:style w:type="character" w:customStyle="1" w:styleId="Domylnaczcionkaakapitu1">
    <w:name w:val="Domyślna czcionka akapitu1"/>
    <w:rsid w:val="00344D16"/>
  </w:style>
  <w:style w:type="table" w:styleId="Tabela-Siatka">
    <w:name w:val="Table Grid"/>
    <w:basedOn w:val="Standardowy"/>
    <w:uiPriority w:val="59"/>
    <w:rsid w:val="00344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D1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4D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4D1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4D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7E3A18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F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F5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F5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5C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0E6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AFD1B8-1D13-4123-B092-7BC1A9D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99629-D7E8-4E15-BF52-C6D5CEC152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Łęgocka</dc:creator>
  <cp:lastModifiedBy>Beata Florczyk</cp:lastModifiedBy>
  <cp:revision>2</cp:revision>
  <cp:lastPrinted>2023-07-26T09:31:00Z</cp:lastPrinted>
  <dcterms:created xsi:type="dcterms:W3CDTF">2023-07-26T09:32:00Z</dcterms:created>
  <dcterms:modified xsi:type="dcterms:W3CDTF">2023-07-26T09:32:00Z</dcterms:modified>
</cp:coreProperties>
</file>