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77C" w14:textId="4596A296" w:rsidR="006345B5" w:rsidRDefault="0077665F" w:rsidP="0077665F">
      <w:pPr>
        <w:jc w:val="center"/>
      </w:pPr>
      <w:r>
        <w:t xml:space="preserve">OGŁOSZENIE O POSTĄPOWANU </w:t>
      </w:r>
    </w:p>
    <w:p w14:paraId="3EE835D3" w14:textId="6D65B79E" w:rsidR="0077665F" w:rsidRDefault="0077665F" w:rsidP="0077665F">
      <w:pPr>
        <w:jc w:val="center"/>
      </w:pPr>
    </w:p>
    <w:p w14:paraId="72420BAD" w14:textId="1F3B2F40" w:rsidR="0077665F" w:rsidRDefault="0077665F" w:rsidP="0077665F">
      <w:pPr>
        <w:pStyle w:val="Akapitzlist"/>
        <w:numPr>
          <w:ilvl w:val="0"/>
          <w:numId w:val="1"/>
        </w:numPr>
      </w:pPr>
      <w:r>
        <w:t xml:space="preserve">Zakup i dostawa loco GZWiK w Rzgowie dwóch pomp próżniowych </w:t>
      </w:r>
    </w:p>
    <w:p w14:paraId="3C9063CC" w14:textId="49CAADD8" w:rsidR="0077665F" w:rsidRDefault="0077665F" w:rsidP="0077665F">
      <w:r>
        <w:t>Opis przedmiotu dostawy</w:t>
      </w:r>
      <w:r w:rsidR="00CA1137">
        <w:t>; Dwie pompy próżniowe o minimalnej wydajności nominalnej 250 m</w:t>
      </w:r>
      <w:r w:rsidR="00CA1137">
        <w:rPr>
          <w:vertAlign w:val="superscript"/>
        </w:rPr>
        <w:t>3</w:t>
      </w:r>
      <w:r w:rsidR="00CA1137">
        <w:t>/h</w:t>
      </w:r>
      <w:r w:rsidR="00B00023">
        <w:t>.</w:t>
      </w:r>
    </w:p>
    <w:p w14:paraId="10DF6222" w14:textId="64C45F75" w:rsidR="0029743A" w:rsidRDefault="0029743A" w:rsidP="0077665F"/>
    <w:p w14:paraId="5C8EF2AE" w14:textId="726B0444" w:rsidR="0029743A" w:rsidRDefault="0029743A" w:rsidP="0077665F">
      <w:r w:rsidRPr="0029743A">
        <w:t xml:space="preserve">Pompy </w:t>
      </w:r>
      <w:r w:rsidR="0010601E">
        <w:t xml:space="preserve">te </w:t>
      </w:r>
      <w:r w:rsidRPr="0029743A">
        <w:t xml:space="preserve">mają być pompami zapasowymi </w:t>
      </w:r>
      <w:r>
        <w:t xml:space="preserve">dla zainstalowanych w przepompowniach </w:t>
      </w:r>
      <w:r w:rsidRPr="0029743A">
        <w:t>pomp typu</w:t>
      </w:r>
      <w:r>
        <w:t xml:space="preserve"> Busch, o parametrach określonych w załączniku nr  1. </w:t>
      </w:r>
      <w:r w:rsidRPr="0029743A">
        <w:t xml:space="preserve"> </w:t>
      </w:r>
      <w:r>
        <w:t>W</w:t>
      </w:r>
      <w:r w:rsidRPr="0029743A">
        <w:t xml:space="preserve"> przypadku awarii jednej z </w:t>
      </w:r>
      <w:r>
        <w:t xml:space="preserve">funkcjonujących obecnie </w:t>
      </w:r>
      <w:r w:rsidRPr="0029743A">
        <w:t>pomp</w:t>
      </w:r>
      <w:r>
        <w:t>,</w:t>
      </w:r>
      <w:r w:rsidRPr="0029743A">
        <w:t xml:space="preserve"> z uwagi na ciągłość odbioru ścieków</w:t>
      </w:r>
      <w:r w:rsidR="0010601E">
        <w:t xml:space="preserve"> zakupiona pompa powinna być niezwłocznie wymieniona zastępując </w:t>
      </w:r>
      <w:r w:rsidRPr="0029743A">
        <w:t xml:space="preserve">uszkodzoną pompę. Z uwagi na małą ilość miejsca </w:t>
      </w:r>
      <w:r w:rsidR="0010601E">
        <w:t xml:space="preserve">oferowana pompa powinna  </w:t>
      </w:r>
      <w:r w:rsidRPr="0029743A">
        <w:t>gabarytami i budową odpowiadać zamontowanym  już pompom. Wymiana musi odbywać się bez dodatkowych przeróbek</w:t>
      </w:r>
      <w:r w:rsidR="0010601E">
        <w:t xml:space="preserve"> w przepompowniach</w:t>
      </w:r>
      <w:r w:rsidRPr="0029743A">
        <w:t>.</w:t>
      </w:r>
      <w:r w:rsidR="0010601E">
        <w:t xml:space="preserve"> </w:t>
      </w:r>
    </w:p>
    <w:p w14:paraId="43100506" w14:textId="237C35DE" w:rsidR="0010601E" w:rsidRDefault="0010601E" w:rsidP="0077665F">
      <w:r>
        <w:t>Zamontowane obecnie pompy mają następujące parametry:</w:t>
      </w:r>
    </w:p>
    <w:p w14:paraId="5667AD31" w14:textId="77777777" w:rsidR="008227E0" w:rsidRDefault="008227E0" w:rsidP="008227E0">
      <w:r>
        <w:t xml:space="preserve">POMPA PRÓŻNIOWA BUSCH RA 0255 D 503 DIX2 </w:t>
      </w:r>
    </w:p>
    <w:p w14:paraId="626C0A6A" w14:textId="77777777" w:rsidR="008227E0" w:rsidRDefault="008227E0" w:rsidP="008227E0">
      <w:r>
        <w:t xml:space="preserve">Typ pompy: </w:t>
      </w:r>
      <w:r>
        <w:tab/>
      </w:r>
      <w:r>
        <w:tab/>
      </w:r>
      <w:r>
        <w:tab/>
        <w:t xml:space="preserve">RA 0255 D </w:t>
      </w:r>
    </w:p>
    <w:p w14:paraId="65D867A3" w14:textId="77777777" w:rsidR="008227E0" w:rsidRDefault="008227E0" w:rsidP="008227E0">
      <w:r>
        <w:t xml:space="preserve">Nominalna wydajność: </w:t>
      </w:r>
      <w:r>
        <w:tab/>
      </w:r>
      <w:r>
        <w:tab/>
        <w:t xml:space="preserve">250 m3/h </w:t>
      </w:r>
    </w:p>
    <w:p w14:paraId="3A0CBDF8" w14:textId="77777777" w:rsidR="008227E0" w:rsidRDefault="008227E0" w:rsidP="008227E0">
      <w:r>
        <w:t xml:space="preserve">Ciśnienie końcowe: </w:t>
      </w:r>
      <w:r>
        <w:tab/>
      </w:r>
      <w:r>
        <w:tab/>
        <w:t xml:space="preserve">0,5 mbar abs. </w:t>
      </w:r>
    </w:p>
    <w:p w14:paraId="15E0A033" w14:textId="77777777" w:rsidR="008227E0" w:rsidRDefault="008227E0" w:rsidP="008227E0">
      <w:r>
        <w:t xml:space="preserve">Silnik: 7,5 kW, 3x400/690 V, 50 Hz, </w:t>
      </w:r>
    </w:p>
    <w:p w14:paraId="656E747B" w14:textId="77777777" w:rsidR="008227E0" w:rsidRDefault="008227E0" w:rsidP="008227E0">
      <w:r>
        <w:t xml:space="preserve">Wyposażenie pompy: </w:t>
      </w:r>
    </w:p>
    <w:p w14:paraId="56FB11CC" w14:textId="77777777" w:rsidR="008227E0" w:rsidRDefault="008227E0" w:rsidP="008227E0">
      <w:r>
        <w:t xml:space="preserve">- Gasballast w pok. A i B </w:t>
      </w:r>
    </w:p>
    <w:p w14:paraId="78E6A216" w14:textId="77777777" w:rsidR="008227E0" w:rsidRDefault="008227E0" w:rsidP="008227E0">
      <w:r>
        <w:t>- Filtr powietrza z wkładem poliestrowym</w:t>
      </w:r>
    </w:p>
    <w:p w14:paraId="42E5242C" w14:textId="77777777" w:rsidR="008227E0" w:rsidRDefault="008227E0" w:rsidP="008227E0">
      <w:r>
        <w:t>- Olej VSL 100 – 7 Litrów - syntetyczny olej do pomp próżniowych</w:t>
      </w:r>
    </w:p>
    <w:p w14:paraId="6BA98153" w14:textId="77777777" w:rsidR="008227E0" w:rsidRDefault="008227E0" w:rsidP="008227E0">
      <w:r>
        <w:t xml:space="preserve">- Czujnik poziomu oleju, komplet z przewodem FTL31 G3/4 10…10VDC + przewód 3m M12 ekranowany </w:t>
      </w:r>
    </w:p>
    <w:p w14:paraId="60D34915" w14:textId="77777777" w:rsidR="008227E0" w:rsidRDefault="008227E0" w:rsidP="008227E0">
      <w:r>
        <w:t>- Czujnik temperatury, komplet z przewodem</w:t>
      </w:r>
    </w:p>
    <w:p w14:paraId="6F2B37EC" w14:textId="4C15A44C" w:rsidR="0010601E" w:rsidRDefault="008227E0" w:rsidP="008227E0">
      <w:r>
        <w:t>- Manometr zużycia filtrów wydechowych</w:t>
      </w:r>
    </w:p>
    <w:p w14:paraId="754CCE99" w14:textId="1E9EBF5E" w:rsidR="008227E0" w:rsidRDefault="008227E0" w:rsidP="008227E0"/>
    <w:p w14:paraId="4B202F52" w14:textId="11AAB451" w:rsidR="008227E0" w:rsidRDefault="008227E0" w:rsidP="008227E0">
      <w:r>
        <w:t>Zamawiający oczekuje złożenia oferty na dostawę pomp, o parametrach technicznych nie gorszych niż w obecnie funkcjonujących pompach</w:t>
      </w:r>
      <w:r w:rsidR="00187372">
        <w:t xml:space="preserve">. </w:t>
      </w:r>
    </w:p>
    <w:p w14:paraId="5CD42FA9" w14:textId="30386404" w:rsidR="00187372" w:rsidRDefault="00187372" w:rsidP="008227E0">
      <w:r>
        <w:t>Oferta powinna zawierać następujące informacje;</w:t>
      </w:r>
    </w:p>
    <w:p w14:paraId="7E61C5CA" w14:textId="7BBD209B" w:rsidR="00187372" w:rsidRDefault="00187372" w:rsidP="00187372">
      <w:pPr>
        <w:pStyle w:val="Akapitzlist"/>
        <w:numPr>
          <w:ilvl w:val="0"/>
          <w:numId w:val="3"/>
        </w:numPr>
      </w:pPr>
      <w:r>
        <w:t xml:space="preserve"> Cena oferty brutto.</w:t>
      </w:r>
    </w:p>
    <w:p w14:paraId="2198CBFA" w14:textId="166F9E00" w:rsidR="00187372" w:rsidRDefault="00187372" w:rsidP="00187372">
      <w:pPr>
        <w:pStyle w:val="Akapitzlist"/>
        <w:numPr>
          <w:ilvl w:val="0"/>
          <w:numId w:val="3"/>
        </w:numPr>
      </w:pPr>
      <w:r>
        <w:t xml:space="preserve">Deklarowany termin gwarancji (nie krótszy niż 24 miesiące). Deklaracja producenta oraz składającego ofertę </w:t>
      </w:r>
    </w:p>
    <w:p w14:paraId="060A24E2" w14:textId="29124D6E" w:rsidR="009A77FF" w:rsidRDefault="00187372" w:rsidP="00187372">
      <w:pPr>
        <w:pStyle w:val="Akapitzlist"/>
        <w:numPr>
          <w:ilvl w:val="0"/>
          <w:numId w:val="3"/>
        </w:numPr>
      </w:pPr>
      <w:r>
        <w:t xml:space="preserve">Deklarowany termin dostawy. </w:t>
      </w:r>
    </w:p>
    <w:p w14:paraId="59D66D8E" w14:textId="6118EE9C" w:rsidR="00187372" w:rsidRDefault="00187372" w:rsidP="00187372">
      <w:pPr>
        <w:pStyle w:val="Akapitzlist"/>
        <w:numPr>
          <w:ilvl w:val="0"/>
          <w:numId w:val="3"/>
        </w:numPr>
      </w:pPr>
      <w:r>
        <w:t xml:space="preserve">Deklaracja </w:t>
      </w:r>
      <w:r w:rsidR="009A77FF">
        <w:t>oferenta,  ze oferowany produkt spełnia warunki  określone w ogłoszeniu.</w:t>
      </w:r>
    </w:p>
    <w:p w14:paraId="1486B5D5" w14:textId="46EC97C2" w:rsidR="009A77FF" w:rsidRDefault="009A77FF" w:rsidP="009A77FF">
      <w:r>
        <w:t>Do ofery należy dołączyć specyfikację techniczną oferowanych pomp</w:t>
      </w:r>
      <w:r w:rsidR="007017CB">
        <w:t>.</w:t>
      </w:r>
    </w:p>
    <w:p w14:paraId="7D86B8C7" w14:textId="7CDAF872" w:rsidR="007017CB" w:rsidRPr="007017CB" w:rsidRDefault="007017CB" w:rsidP="009A77FF">
      <w:r>
        <w:lastRenderedPageBreak/>
        <w:t>Oferty powinny być składane w sekretariacie Urzędu Miejskiego w Rzgowie w terminie do 20 maja 2022 roku do godziny 10</w:t>
      </w:r>
      <w:r>
        <w:rPr>
          <w:vertAlign w:val="superscript"/>
        </w:rPr>
        <w:t>00</w:t>
      </w:r>
      <w:r>
        <w:t xml:space="preserve"> , oferty można również składać droga mailowa na adres: </w:t>
      </w:r>
      <w:hyperlink r:id="rId6" w:history="1">
        <w:r w:rsidRPr="004B6EBC">
          <w:rPr>
            <w:rStyle w:val="Hipercze"/>
          </w:rPr>
          <w:t>sekretariat@rzgow.pl</w:t>
        </w:r>
      </w:hyperlink>
      <w:r>
        <w:t xml:space="preserve"> , </w:t>
      </w:r>
    </w:p>
    <w:p w14:paraId="050A3743" w14:textId="77777777" w:rsidR="007017CB" w:rsidRDefault="007017CB" w:rsidP="009A77FF"/>
    <w:p w14:paraId="4BCC5DCF" w14:textId="23D9D305" w:rsidR="00CA1137" w:rsidRDefault="007017CB" w:rsidP="0077665F">
      <w:r>
        <w:t xml:space="preserve">Jedynym kryterium oceny będzie cena, pod warunkiem, że oferowane urządzenia będą spełniać wymagania zapisane w ogłoszeniu. Nie dopuszcza się ofert </w:t>
      </w:r>
      <w:r w:rsidR="00413E3C">
        <w:t>na pompy nie posiadające kompletu atestów i certyfikatów. Takie oferty będą odrzucone</w:t>
      </w:r>
      <w:r w:rsidR="00363D31">
        <w:t>.</w:t>
      </w:r>
    </w:p>
    <w:p w14:paraId="768129B9" w14:textId="2973E09B" w:rsidR="00363D31" w:rsidRDefault="00363D31" w:rsidP="0077665F">
      <w:r>
        <w:t xml:space="preserve">W przypadku pytań należy je kierować na adres mailowy: </w:t>
      </w:r>
      <w:hyperlink r:id="rId7" w:history="1">
        <w:r w:rsidR="0086748F" w:rsidRPr="004B6EBC">
          <w:rPr>
            <w:rStyle w:val="Hipercze"/>
          </w:rPr>
          <w:t>b.jasiukiewicz@gzwik.pl</w:t>
        </w:r>
      </w:hyperlink>
      <w:r w:rsidR="0086748F">
        <w:t xml:space="preserve"> </w:t>
      </w:r>
    </w:p>
    <w:p w14:paraId="5D7C5068" w14:textId="0525852B" w:rsidR="0086748F" w:rsidRDefault="0086748F" w:rsidP="0077665F"/>
    <w:p w14:paraId="0B727EDE" w14:textId="7FC65DEF" w:rsidR="0086748F" w:rsidRDefault="0086748F" w:rsidP="0077665F">
      <w:r>
        <w:t xml:space="preserve">Oferent dostarczy na własny koszt zamówiony towar do GZWiK w Rzgowie. </w:t>
      </w:r>
      <w:r w:rsidR="00B04B1B">
        <w:t xml:space="preserve">                                              </w:t>
      </w:r>
      <w:r>
        <w:t>95- 030 Rzgów ul. Stawowa 11</w:t>
      </w:r>
      <w:r w:rsidR="00B04B1B">
        <w:t xml:space="preserve"> w terminie deklarowanym w ofercie.</w:t>
      </w:r>
    </w:p>
    <w:sectPr w:rsidR="0086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B"/>
    <w:multiLevelType w:val="hybridMultilevel"/>
    <w:tmpl w:val="C926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3D1"/>
    <w:multiLevelType w:val="hybridMultilevel"/>
    <w:tmpl w:val="6080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191F"/>
    <w:multiLevelType w:val="hybridMultilevel"/>
    <w:tmpl w:val="0880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10"/>
    <w:docVar w:name="LE_Links" w:val="{5B5105F8-33FE-485B-93C8-B6E5E7B07B19}"/>
  </w:docVars>
  <w:rsids>
    <w:rsidRoot w:val="0077665F"/>
    <w:rsid w:val="0010601E"/>
    <w:rsid w:val="00187372"/>
    <w:rsid w:val="0029743A"/>
    <w:rsid w:val="00363D31"/>
    <w:rsid w:val="00413E3C"/>
    <w:rsid w:val="00521842"/>
    <w:rsid w:val="006345B5"/>
    <w:rsid w:val="007017CB"/>
    <w:rsid w:val="0077665F"/>
    <w:rsid w:val="008227E0"/>
    <w:rsid w:val="0086748F"/>
    <w:rsid w:val="009A77FF"/>
    <w:rsid w:val="00B00023"/>
    <w:rsid w:val="00B04B1B"/>
    <w:rsid w:val="00C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98B2"/>
  <w15:chartTrackingRefBased/>
  <w15:docId w15:val="{3E361297-3909-43A0-8FB3-4BF5AEDA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6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7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jasiukiewicz@gzw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zg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5105F8-33FE-485B-93C8-B6E5E7B07B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Snelewski</dc:creator>
  <cp:keywords/>
  <dc:description/>
  <cp:lastModifiedBy>Zbigniew Snelewski</cp:lastModifiedBy>
  <cp:revision>2</cp:revision>
  <dcterms:created xsi:type="dcterms:W3CDTF">2022-05-10T14:37:00Z</dcterms:created>
  <dcterms:modified xsi:type="dcterms:W3CDTF">2022-05-11T08:43:00Z</dcterms:modified>
</cp:coreProperties>
</file>