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583" w14:textId="0D562477" w:rsidR="00203E2D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27B52">
        <w:rPr>
          <w:rFonts w:ascii="Times New Roman" w:hAnsi="Times New Roman" w:cs="Times New Roman"/>
          <w:b/>
          <w:bCs/>
          <w:sz w:val="28"/>
          <w:szCs w:val="28"/>
        </w:rPr>
        <w:t xml:space="preserve"> 146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1C775CEE" w14:textId="5390D55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Burmistrza Rzgowa</w:t>
      </w:r>
    </w:p>
    <w:p w14:paraId="76544F47" w14:textId="0224750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 dnia 2 listopada 2021 roku</w:t>
      </w:r>
    </w:p>
    <w:p w14:paraId="4BA93DB1" w14:textId="77777777" w:rsidR="002A54EE" w:rsidRPr="002A54EE" w:rsidRDefault="002A54EE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5FC9C" w14:textId="00067DED" w:rsidR="00E021B9" w:rsidRPr="002A54EE" w:rsidRDefault="00E021B9" w:rsidP="00E02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w sprawie ogłoszenia pierwszego przetargu ustnego nieograniczonego na sprzedaż nieruchomości oraz przyjęcia regulaminu przetargu</w:t>
      </w:r>
    </w:p>
    <w:p w14:paraId="2E47CA38" w14:textId="77777777" w:rsidR="002A54EE" w:rsidRDefault="002A54EE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9A359" w14:textId="36B08E17" w:rsidR="00E021B9" w:rsidRPr="00D56909" w:rsidRDefault="00E021B9" w:rsidP="002A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</w:t>
      </w:r>
      <w:r w:rsidR="00A23AC1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2021 r. poz. 1372 ze zm.) oraz na podstawie art. 11 ust. 1, art. 28, art. 37 ust. 1, art. 38 i art. 40 ust. 1 pkt 1 ustawy z dnia 21 sierpnia 1997 roku o 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</w:t>
      </w:r>
    </w:p>
    <w:p w14:paraId="373EB6CB" w14:textId="238DB31F" w:rsidR="00334585" w:rsidRPr="002A54EE" w:rsidRDefault="002A54EE" w:rsidP="002A5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4585" w:rsidRPr="002A54EE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FE25B99" w14:textId="77777777" w:rsidR="009E1A40" w:rsidRPr="00D56909" w:rsidRDefault="00334585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1. </w:t>
      </w:r>
      <w:r w:rsidRPr="00D56909">
        <w:rPr>
          <w:rFonts w:ascii="Times New Roman" w:hAnsi="Times New Roman" w:cs="Times New Roman"/>
          <w:sz w:val="24"/>
          <w:szCs w:val="24"/>
        </w:rPr>
        <w:t xml:space="preserve">Ogłasza się pierwszy przetarg ustny nieograniczony na sprzedaż nieruchomości gruntowej stanowiącej własność Gminy Rzgów położonej w miejscowości Czyżeminek, obręb: 3 Czyżeminek, posiadającej urządzoną księgę wieczystą nr LD1P/00061877/0, oznaczonej jako działka nr 96/12 o powierzchni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0,0824 ha. </w:t>
      </w:r>
    </w:p>
    <w:p w14:paraId="72CF2425" w14:textId="77777777" w:rsidR="009E1A40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2. Ogłoszenie o przetargu stanowi załącznik nr 1 do zarządzenia. </w:t>
      </w:r>
    </w:p>
    <w:p w14:paraId="7A648075" w14:textId="39063FDC" w:rsidR="00334585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3. Informacja o ogłoszeniu o przetargu stanowi załącznik nr 2 do zarządzenia.</w:t>
      </w:r>
    </w:p>
    <w:p w14:paraId="3FCCB6EF" w14:textId="68378EC0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D56909">
        <w:rPr>
          <w:rFonts w:ascii="Times New Roman" w:hAnsi="Times New Roman" w:cs="Times New Roman"/>
          <w:sz w:val="24"/>
          <w:szCs w:val="24"/>
        </w:rPr>
        <w:t xml:space="preserve"> Ogłoszenie o przetargu oraz informację o ogłoszeniu przetargu wywiesza się na tablicy ogłoszeń w siedzibie Urzędu Miejskiego w Rzgowie w dniu 2 listopada 2021 roku oraz podaje się do publicznej wiadomości w sposób zwyczajowo przyjęty w danej miejscowości, a także na stronie internetowej w Biuletynie Informacji Publicznej www.bip.rzgow.pl oraz na stronie internetowej www.rzgow.pl.</w:t>
      </w:r>
    </w:p>
    <w:p w14:paraId="4FA637F5" w14:textId="4890795B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Przyjmuje się regulamin przetargu na sprzedaż ww. nieruchomości. Regulamin stanowi załącznik nr 3 do zarządzenia.</w:t>
      </w:r>
    </w:p>
    <w:p w14:paraId="698C805B" w14:textId="0BF2B258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D56909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8B08F64" w14:textId="050A31A5" w:rsidR="00B563B6" w:rsidRPr="00D56909" w:rsidRDefault="00B563B6">
      <w:pPr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br w:type="page"/>
      </w:r>
    </w:p>
    <w:p w14:paraId="731F4521" w14:textId="2003A593" w:rsidR="00A23AC1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nr </w:t>
      </w:r>
      <w:r w:rsidR="00927B52">
        <w:rPr>
          <w:rFonts w:ascii="Times New Roman" w:hAnsi="Times New Roman" w:cs="Times New Roman"/>
          <w:sz w:val="24"/>
          <w:szCs w:val="24"/>
        </w:rPr>
        <w:t>146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106BA5">
        <w:rPr>
          <w:rFonts w:ascii="Times New Roman" w:hAnsi="Times New Roman" w:cs="Times New Roman"/>
          <w:sz w:val="24"/>
          <w:szCs w:val="24"/>
        </w:rPr>
        <w:t>1</w:t>
      </w:r>
    </w:p>
    <w:p w14:paraId="331E9764" w14:textId="37BD6FB6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Burmistrz Rzgowa z dnia 02.11.2021 r.</w:t>
      </w:r>
    </w:p>
    <w:p w14:paraId="1EF433DB" w14:textId="19760A5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669EA" w14:textId="692CFCC5" w:rsidR="00B563B6" w:rsidRPr="002A54EE" w:rsidRDefault="00B563B6" w:rsidP="00B5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7DEA0181" w14:textId="1B38E171" w:rsidR="00B563B6" w:rsidRPr="00D56909" w:rsidRDefault="00B563B6" w:rsidP="00B563B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Działając na podstawie art. 38, art. 40 ust. 1 pkt 1 ustawy z dnia 21 sierpnia 1997 roku o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zm.), §3 ust. 1, §4, §6 ust. 1, §13 Rozporządzenia Rady Ministrów z dnia 14 września 2004 r. w sprawie sposobu i trybu przeprowadzania przetargów oraz rokowań na zbycie nieruchomości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C7770E" w:rsidRPr="00D56909">
        <w:rPr>
          <w:rFonts w:ascii="Times New Roman" w:hAnsi="Times New Roman" w:cs="Times New Roman"/>
          <w:sz w:val="24"/>
          <w:szCs w:val="24"/>
        </w:rPr>
        <w:t>2104 r. poz. 1490 ze zm.)</w:t>
      </w:r>
    </w:p>
    <w:p w14:paraId="12B83B63" w14:textId="6AE87F69" w:rsidR="00C7770E" w:rsidRPr="002A54EE" w:rsidRDefault="00C7770E" w:rsidP="00C7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746CC831" w14:textId="10500CED" w:rsidR="00C7770E" w:rsidRPr="002A54EE" w:rsidRDefault="00C7770E" w:rsidP="00C77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pierwszy przetarg ustny nieograniczony na sprzedaż nieruchomości gruntowej położonej w miejscowości Czyżeminek, obręb: 3 Czyżeminek</w:t>
      </w:r>
    </w:p>
    <w:p w14:paraId="6A24D8BD" w14:textId="2B2C5519" w:rsidR="002A54EE" w:rsidRDefault="002A54E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9D61C8" w:rsidRPr="00D56909">
        <w:rPr>
          <w:rFonts w:ascii="Times New Roman" w:hAnsi="Times New Roman" w:cs="Times New Roman"/>
          <w:sz w:val="24"/>
          <w:szCs w:val="24"/>
        </w:rPr>
        <w:t>96/12 o powierzchni 0,0824 ha, dla której w Sądzie Rejonowym w Pabianicach urządzona jest księga wieczysta o numerze LD1P/00061877/0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9615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1A3AC6" w14:textId="677F1C53" w:rsidR="002A54EE" w:rsidRPr="002A54EE" w:rsidRDefault="002A54E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w. niezabudowana nieruchomość gruntowa, jest położona w miejscowości Czyżeminek, przy ul. Głównej, przy pętli autobusowej. Nieruchomość nieużytkowana, w kształcie prostokąta o wymiarach 40 m x 20,6 m. Działka posiada dostęp </w:t>
      </w:r>
      <w:r w:rsidR="00391992" w:rsidRPr="00D56909">
        <w:rPr>
          <w:rFonts w:ascii="Times New Roman" w:hAnsi="Times New Roman" w:cs="Times New Roman"/>
          <w:sz w:val="24"/>
          <w:szCs w:val="24"/>
        </w:rPr>
        <w:t>do drogi publicznej – ulicy Głównej – o powierzchni asfaltowej. Wzdłuż działki wybudowany jest chodnik. Dostęp do energii elektrycznej i sieci wodociągowej. W sąsiedztwie zabudowa mieszkaniowa jednorodzinna, zabudowa zagrodowa, pola, łąki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4D70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B22C8" w14:textId="469ACECF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Nieruchomość jest wolna od obciążeń i zobowiązań.</w:t>
      </w:r>
    </w:p>
    <w:p w14:paraId="33CE0D25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C6D47" w14:textId="1A818E6C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Termin zagospodarowania: nie dotyczy.</w:t>
      </w:r>
    </w:p>
    <w:p w14:paraId="6AD39A1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1A2373" w14:textId="013281AC" w:rsidR="000820CB" w:rsidRPr="00D56909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 gminy Rzgów zatwierdzonym uchwałą Rady Gminy Rzgów Nr XI/95/2003 z dnia 22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lipca 2003 roku (Dz. Urz. Woj. Łódzkiego z 2003 r. Nr 255, poz. 2270) działka nr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96/12 leży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 nieprzekraczalna przednia linia zabudowy 5 m od linii rozgraniczającej drogi; b) nieprzekraczalna tylna linia zabudowy pokrywająca się z linią rozgraniczającą terenu; c) wysokość budynków mieszkaniowych i usługowych do 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kondygnacji, w tym poddasze użytkowe; d) wysokość budynków gospodarczych – 1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kondygnacja; e) intensywność zabudowy do 0,5. Możliwość podziałów istniejących własności na działki budowlane lub wtórnych podziałów po połączeniu własności, pod warunkiem długości frontu działki przeznaczonej pod zabudowę minimum 25 m.</w:t>
      </w:r>
    </w:p>
    <w:p w14:paraId="60A5706B" w14:textId="77418465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Z pełnym zakresem ustaleń obowiązującego planu zagospodarowania przestrzennego zainteresowane osoby mogą zapoznać się w pokoju nr 05 Urzędu Miejskiego w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Rzgowie.</w:t>
      </w:r>
    </w:p>
    <w:p w14:paraId="27811B9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926A1" w14:textId="4B880FD7" w:rsidR="002A54EE" w:rsidRPr="002A54E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Ww. nieruchomości przeznaczone są do sprzedaży w drodze ustnego przetargu nieograniczonego.</w:t>
      </w:r>
    </w:p>
    <w:p w14:paraId="594B6687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A575F9" w14:textId="2DAC452C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Cena wywoławcza działki nr 96/12 – 141 923,55 zł (w tym 23% VAT).</w:t>
      </w:r>
    </w:p>
    <w:p w14:paraId="1CE04AE2" w14:textId="77777777" w:rsidR="002A54EE" w:rsidRPr="004E5C86" w:rsidRDefault="002A54EE" w:rsidP="002A54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C37F" w14:textId="3A04EEB8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w Urzędzie Miejskim w Rzgowie, Plac 500-lecia 22 w dniu </w:t>
      </w:r>
      <w:r w:rsidR="006748EF" w:rsidRPr="004E5C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grudnia 2021 r. w sali nr 37 o godz. 10.00.</w:t>
      </w:r>
    </w:p>
    <w:p w14:paraId="55B21E50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DF3130" w14:textId="2B70F491" w:rsidR="00341098" w:rsidRPr="004E5C86" w:rsidRDefault="00341098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Wadium w pieniądzu za działkę nr 96/12 w wysokości 14 200,00 zł musi znajdować się na rachunku Gminy Rzgów Bank PEKAO S.A. I/O w Rzgowie nr 79 1240 3435 1111 0000 3027 5799 w terminie do dnia 3 grudnia 202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r. (włącznie) – za termin wniesienia wadium uważa się datę wpływu środków pieniężnych na wyżej wymieniony nr rachunku bankowego. Tytuł wpłaty wadium winien wskazywać jednoznacznie uczestnika przetargu oraz działkę, której wpłata dotyczy.</w:t>
      </w:r>
    </w:p>
    <w:p w14:paraId="498FB5A9" w14:textId="277888D3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przystępujące do przetargu zobowiązane będą do złożenia oświadczenia            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wyrażeniu zgody na przetwarzanie danych osobowych przez Gminę Rzgów             w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związku z przetargiem na sprzedaż nieruchomości oraz o zapoznaniu się                  z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regulaminem przetargu i przyjęciu jego warunków bez zastrzeżeń. Uczestnik w dniu przetargu winien</w:t>
      </w:r>
      <w:r w:rsidRPr="00D56909">
        <w:rPr>
          <w:rFonts w:ascii="Times New Roman" w:hAnsi="Times New Roman" w:cs="Times New Roman"/>
          <w:sz w:val="24"/>
          <w:szCs w:val="24"/>
        </w:rPr>
        <w:t xml:space="preserve"> okazać potwierdzenie wpłaty wadium komisji przetargowej. Komisja przetargowa przed otwarciem przetargu stwierdza wniesienie wadium przez uczestników przetargu. </w:t>
      </w:r>
    </w:p>
    <w:p w14:paraId="293903BD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  <w:lang w:eastAsia="pl-PL"/>
        </w:rPr>
        <w:t>Wadium wpłacone przez uczestnika, który przetarg wygrał zalicza się na poczet ceny nabycia gruntu. Wadium ulega przepadkowi w razie uchylenia się uczestnika, który przetarg wygrał od zawarcia umowy notarialnej.</w:t>
      </w:r>
    </w:p>
    <w:p w14:paraId="0B51405B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3 dni od dnia odwołania, zamknięcia, unieważnienia przetargu albo zakończenia przetargu wynikiem negatywnym.</w:t>
      </w:r>
    </w:p>
    <w:p w14:paraId="471E9C9A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Burmistrz Rzgowa może odwołać przetarg z ważnych powodów o czym poinformuje niezwłocznie podając informację o odwołaniu przetargu, poprzez wywieszenie na tablicy ogłoszeń Urzędu Miejskiego w Rzgowie, a ponadto informując o odwołaniu przetargu na stronie internetowej urzędu, www.rzgow.pl oraz w Biuletynie Informacji Publicznej www.bip.rzgow.pl.</w:t>
      </w:r>
    </w:p>
    <w:p w14:paraId="7C6AACF6" w14:textId="4143EDB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4A75E" wp14:editId="628FC9F7">
            <wp:extent cx="19050" cy="190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496" w14:textId="77777777" w:rsidR="006748EF" w:rsidRPr="00D56909" w:rsidRDefault="006748EF" w:rsidP="002A54EE">
      <w:pPr>
        <w:numPr>
          <w:ilvl w:val="0"/>
          <w:numId w:val="1"/>
        </w:numPr>
        <w:tabs>
          <w:tab w:val="left" w:pos="51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  Osoby prawne i jednostki organizacyjne nie posiadające osobowości prawnej, której przepisy prawa przyznają zdolność prawną – odpis z właściwego rejestru wraz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 oświadczeniem osoby/osób uprawnionych do reprezentacji, że dane zawarte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w rejestrze są aktualne. </w:t>
      </w:r>
    </w:p>
    <w:p w14:paraId="297194DA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 celu zakupu nieruchomości.</w:t>
      </w:r>
    </w:p>
    <w:p w14:paraId="0568382E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posiadania rozdzielności majątkowej, przed przystąpieniem do przetargu należy przedłożyć komisji przetargowej dokument potwierdzający rozdzielność majątkową.</w:t>
      </w:r>
    </w:p>
    <w:p w14:paraId="0A3FED0B" w14:textId="357BDCE5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Cudzoziemcy zamierzający wziąć udział w przetargu winni spełniać wymogi określone w ustawie z dnia 24 marca 1920r. o nabywaniu nieruchomości przez cudzoziemców (t. j. Dz. U. z 20</w:t>
      </w:r>
      <w:r w:rsidR="00106BA5">
        <w:rPr>
          <w:rFonts w:ascii="Times New Roman" w:hAnsi="Times New Roman" w:cs="Times New Roman"/>
          <w:sz w:val="24"/>
          <w:szCs w:val="24"/>
        </w:rPr>
        <w:t>20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6BA5">
        <w:rPr>
          <w:rFonts w:ascii="Times New Roman" w:hAnsi="Times New Roman" w:cs="Times New Roman"/>
          <w:sz w:val="24"/>
          <w:szCs w:val="24"/>
        </w:rPr>
        <w:t>35</w:t>
      </w:r>
      <w:r w:rsidRPr="00D56909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5175788A" w14:textId="7B757F4F" w:rsidR="006748EF" w:rsidRPr="00D56909" w:rsidRDefault="006748EF" w:rsidP="002A54EE">
      <w:pPr>
        <w:numPr>
          <w:ilvl w:val="0"/>
          <w:numId w:val="1"/>
        </w:numPr>
        <w:tabs>
          <w:tab w:val="left" w:pos="66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 regulaminem przetargu i  informacjami na temat nieruchomości należy zapoznać się w Urzędzie Miejskim w Rzgowie — Referat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B5A7A6" wp14:editId="02F46F67">
            <wp:extent cx="19050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  <w:lang w:eastAsia="pl-PL"/>
        </w:rPr>
        <w:t>Gospodarki Przestrzennej i Rolnictwa</w:t>
      </w:r>
      <w:r w:rsidRPr="00D56909">
        <w:rPr>
          <w:rFonts w:ascii="Times New Roman" w:hAnsi="Times New Roman" w:cs="Times New Roman"/>
          <w:sz w:val="24"/>
          <w:szCs w:val="24"/>
        </w:rPr>
        <w:t xml:space="preserve"> — Plac 500-Lecia 22 pok. 02, tel. (42) 214 </w:t>
      </w:r>
      <w:r w:rsidR="004E5C86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sz w:val="24"/>
          <w:szCs w:val="24"/>
        </w:rPr>
        <w:t>42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229E3328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A1D4406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3FC7606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5EC9975F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6C0F671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3BB5292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45B9F41" w14:textId="65A1ED03" w:rsidR="004E5C86" w:rsidRDefault="004E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E7AE9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9F94FE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1C7A980D" w14:textId="69604B8A" w:rsidR="006748EF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Załącznik nr 2 do Zarządzenia nr</w:t>
      </w:r>
      <w:r w:rsidR="00927B52">
        <w:rPr>
          <w:rFonts w:ascii="Times New Roman" w:hAnsi="Times New Roman" w:cs="Times New Roman"/>
          <w:sz w:val="24"/>
          <w:szCs w:val="24"/>
        </w:rPr>
        <w:t xml:space="preserve"> 146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DB5444" w:rsidRPr="00D56909">
        <w:rPr>
          <w:rFonts w:ascii="Times New Roman" w:hAnsi="Times New Roman" w:cs="Times New Roman"/>
          <w:sz w:val="24"/>
          <w:szCs w:val="24"/>
        </w:rPr>
        <w:t>1</w:t>
      </w:r>
    </w:p>
    <w:p w14:paraId="7A3374ED" w14:textId="77777777" w:rsidR="004E5C86" w:rsidRPr="00D56909" w:rsidRDefault="004E5C86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7E35F" w14:textId="6A410000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Burmistrza Rzgowa z dnia  </w:t>
      </w:r>
      <w:r w:rsidR="00035CFF" w:rsidRPr="00D56909">
        <w:rPr>
          <w:rFonts w:ascii="Times New Roman" w:hAnsi="Times New Roman" w:cs="Times New Roman"/>
          <w:sz w:val="24"/>
          <w:szCs w:val="24"/>
        </w:rPr>
        <w:t>02.11.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035CFF" w:rsidRPr="00D56909">
        <w:rPr>
          <w:rFonts w:ascii="Times New Roman" w:hAnsi="Times New Roman" w:cs="Times New Roman"/>
          <w:sz w:val="24"/>
          <w:szCs w:val="24"/>
        </w:rPr>
        <w:t>1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4A7346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3A353460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26270897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428147CC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26C3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F5E3" w14:textId="05D02F92" w:rsidR="006748EF" w:rsidRPr="00D56909" w:rsidRDefault="006748EF" w:rsidP="004E5C8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informuje, że w dniu </w:t>
      </w:r>
      <w:r w:rsidR="00035CFF" w:rsidRPr="00D56909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035CFF" w:rsidRPr="00D56909">
        <w:rPr>
          <w:rFonts w:ascii="Times New Roman" w:hAnsi="Times New Roman" w:cs="Times New Roman"/>
          <w:sz w:val="24"/>
          <w:szCs w:val="24"/>
        </w:rPr>
        <w:t>listo</w:t>
      </w:r>
      <w:r w:rsidR="004E5C86">
        <w:rPr>
          <w:rFonts w:ascii="Times New Roman" w:hAnsi="Times New Roman" w:cs="Times New Roman"/>
          <w:sz w:val="24"/>
          <w:szCs w:val="24"/>
        </w:rPr>
        <w:t>pad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4E5C86">
        <w:rPr>
          <w:rFonts w:ascii="Times New Roman" w:hAnsi="Times New Roman" w:cs="Times New Roman"/>
          <w:sz w:val="24"/>
          <w:szCs w:val="24"/>
        </w:rPr>
        <w:t>1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na tablicy ogłoszeń Urzędu Miejskiego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Pr="00D56909">
        <w:rPr>
          <w:rFonts w:ascii="Times New Roman" w:hAnsi="Times New Roman" w:cs="Times New Roman"/>
          <w:sz w:val="24"/>
          <w:szCs w:val="24"/>
        </w:rPr>
        <w:t>w</w:t>
      </w:r>
      <w:r w:rsidR="00035CFF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Rzgowie, 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tablicy ogłoszeń sołectwa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>, na stronie internetowej www.rzgow.pl</w:t>
      </w:r>
      <w:r w:rsidRPr="00D569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Biuletynie Informacji Publicznej Urzędu Miejskiego w Rzgowie www.bip.rzgow.pl, opublikowano ogłoszenie o pierwszym przetargu ustnym nieograniczonym na sprzedaż nieruchomości stanowiącej własność Gminy Rzgów położonej w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Czyżeminku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282194" w:rsidRPr="00D56909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tj. działki geodezyjnej nr </w:t>
      </w:r>
      <w:r w:rsidR="00282194" w:rsidRPr="00D56909">
        <w:rPr>
          <w:rFonts w:ascii="Times New Roman" w:hAnsi="Times New Roman" w:cs="Times New Roman"/>
          <w:sz w:val="24"/>
          <w:szCs w:val="24"/>
        </w:rPr>
        <w:t>96/12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4880C06F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E633A4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FC00C2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9F749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48635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184AC3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BF8F7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931447C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1D2FC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BE99E4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F22AD4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05F24E8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D17D2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F2E910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2E3FAFA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2045C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422A26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FBD874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FBE02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DD2E98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F566E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CFCD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C0AF83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BE164F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0EA614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A2673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35F5A7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1E4FC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E6BF1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3D815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55EF5C6" w14:textId="77777777" w:rsidR="006748EF" w:rsidRPr="00D56909" w:rsidRDefault="006748EF" w:rsidP="004E5C86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07079C39" w14:textId="729C9CA8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="004E5C86">
        <w:rPr>
          <w:rFonts w:ascii="Times New Roman" w:hAnsi="Times New Roman" w:cs="Times New Roman"/>
          <w:sz w:val="24"/>
          <w:szCs w:val="24"/>
        </w:rPr>
        <w:t>Z</w:t>
      </w:r>
      <w:r w:rsidRPr="00D56909">
        <w:rPr>
          <w:rFonts w:ascii="Times New Roman" w:hAnsi="Times New Roman" w:cs="Times New Roman"/>
          <w:sz w:val="24"/>
          <w:szCs w:val="24"/>
        </w:rPr>
        <w:t xml:space="preserve">ałącznik nr 3 do Zarządzenia nr  </w:t>
      </w:r>
      <w:r w:rsidR="00927B52">
        <w:rPr>
          <w:rFonts w:ascii="Times New Roman" w:hAnsi="Times New Roman" w:cs="Times New Roman"/>
          <w:sz w:val="24"/>
          <w:szCs w:val="24"/>
        </w:rPr>
        <w:t>146</w:t>
      </w:r>
      <w:r w:rsidR="00282194" w:rsidRPr="00D56909">
        <w:rPr>
          <w:rFonts w:ascii="Times New Roman" w:hAnsi="Times New Roman" w:cs="Times New Roman"/>
          <w:sz w:val="24"/>
          <w:szCs w:val="24"/>
        </w:rPr>
        <w:t>/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282194" w:rsidRPr="00D56909">
        <w:rPr>
          <w:rFonts w:ascii="Times New Roman" w:hAnsi="Times New Roman" w:cs="Times New Roman"/>
          <w:sz w:val="24"/>
          <w:szCs w:val="24"/>
        </w:rPr>
        <w:t>1</w:t>
      </w:r>
    </w:p>
    <w:p w14:paraId="4A00D833" w14:textId="5D54602E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Burmistrza Rzgowa z dnia </w:t>
      </w:r>
      <w:r w:rsidR="00282194" w:rsidRPr="00D56909">
        <w:rPr>
          <w:rFonts w:ascii="Times New Roman" w:hAnsi="Times New Roman" w:cs="Times New Roman"/>
          <w:sz w:val="24"/>
          <w:szCs w:val="24"/>
        </w:rPr>
        <w:t>02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282194" w:rsidRPr="00D56909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282194" w:rsidRPr="00D56909">
        <w:rPr>
          <w:rFonts w:ascii="Times New Roman" w:hAnsi="Times New Roman" w:cs="Times New Roman"/>
          <w:sz w:val="24"/>
          <w:szCs w:val="24"/>
        </w:rPr>
        <w:t>1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72FDC9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5F7ED904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205855DB" w14:textId="77777777" w:rsidR="006748EF" w:rsidRPr="00D56909" w:rsidRDefault="006748EF" w:rsidP="006748EF">
      <w:pPr>
        <w:spacing w:after="0" w:line="264" w:lineRule="auto"/>
        <w:ind w:left="2458" w:right="24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7E27F82" w14:textId="00FF3A8F" w:rsidR="006748EF" w:rsidRPr="00D56909" w:rsidRDefault="006748EF" w:rsidP="006748EF">
      <w:pPr>
        <w:spacing w:after="517" w:line="264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PIERWSZEGO  PRZETARGU USTNEGO  NIEOGRANICZONEGO NA SPRZEDAŻ DZIA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ŁKI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96/12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POŁOŻONEJ W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CZYŻEMINIE,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OBRĘB: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CZYŻEMINEK</w:t>
      </w:r>
    </w:p>
    <w:p w14:paraId="47428CF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F26F1EA" w14:textId="02BC987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Warunkiem uczestnictwa w przetargu jest wpłacenie wadium w terminie wskazanym        w ogłoszeniu o przetargu, Komisja przetargowa przed otwarciem przetargu potwierdza wniesienie wadium przez uczestników przetargu. Termin przetargu określony jest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ogłoszeniu o przetargu.</w:t>
      </w:r>
    </w:p>
    <w:p w14:paraId="741B8674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otwarciem przetargu uczestnicy przedkładają Komisji Przetargowej dowód wniesienia wadium.</w:t>
      </w:r>
    </w:p>
    <w:p w14:paraId="5F021849" w14:textId="398D426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ED77BA" wp14:editId="6704ADD2">
            <wp:extent cx="190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8401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Osoby fizyczne uczestniczące w przetargu okazują Komisji Przetargowej w dniu przetargu dokument stwierdzający tożsamość.</w:t>
      </w:r>
    </w:p>
    <w:p w14:paraId="07571241" w14:textId="6EAB70EC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 W przypadku rozdzielności majątkowej należy przed przystąpieniem do przetargu przedłożyć Komisji Przetargowej dokument potwierdzający rozdzielność majątkową.</w:t>
      </w:r>
    </w:p>
    <w:p w14:paraId="3263ECB4" w14:textId="6BD614A1" w:rsidR="006748EF" w:rsidRPr="00D56909" w:rsidRDefault="006748EF" w:rsidP="006748EF">
      <w:pPr>
        <w:numPr>
          <w:ilvl w:val="0"/>
          <w:numId w:val="8"/>
        </w:numPr>
        <w:suppressAutoHyphens/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prawne i jednostki organizacyjne nieposiadające osobowości prawnej, której przepisy prawa przyznają zdolność prawną obowiązane są przedłożyć odpis </w:t>
      </w:r>
      <w:r w:rsidRPr="00D56909">
        <w:rPr>
          <w:rFonts w:ascii="Times New Roman" w:hAnsi="Times New Roman" w:cs="Times New Roman"/>
          <w:sz w:val="24"/>
          <w:szCs w:val="24"/>
        </w:rPr>
        <w:br/>
        <w:t>z właściwego rejestru wraz z oświadczeniem osoby/osób uprawnionych do reprezentacji, że dane zawarte w rejestrze są aktualne.</w:t>
      </w:r>
    </w:p>
    <w:p w14:paraId="3E7C8BDC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E41ED" w14:textId="0B791D03" w:rsidR="006748EF" w:rsidRPr="00D56909" w:rsidRDefault="006748EF" w:rsidP="006748EF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106BA5">
        <w:rPr>
          <w:rFonts w:ascii="Times New Roman" w:hAnsi="Times New Roman" w:cs="Times New Roman"/>
          <w:sz w:val="24"/>
          <w:szCs w:val="24"/>
        </w:rPr>
        <w:t>w</w:t>
      </w:r>
      <w:r w:rsidRPr="00D56909">
        <w:rPr>
          <w:rFonts w:ascii="Times New Roman" w:hAnsi="Times New Roman" w:cs="Times New Roman"/>
          <w:sz w:val="24"/>
          <w:szCs w:val="24"/>
        </w:rPr>
        <w:t xml:space="preserve">adium w pieniądzu za dz. nr </w:t>
      </w:r>
      <w:r w:rsidR="004E5C86">
        <w:rPr>
          <w:rFonts w:ascii="Times New Roman" w:hAnsi="Times New Roman" w:cs="Times New Roman"/>
          <w:sz w:val="24"/>
          <w:szCs w:val="24"/>
        </w:rPr>
        <w:t>96/12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E5C86">
        <w:rPr>
          <w:rFonts w:ascii="Times New Roman" w:hAnsi="Times New Roman" w:cs="Times New Roman"/>
          <w:sz w:val="24"/>
          <w:szCs w:val="24"/>
        </w:rPr>
        <w:t>14 200,00 zł</w:t>
      </w:r>
      <w:r w:rsidRPr="00D56909">
        <w:rPr>
          <w:rFonts w:ascii="Times New Roman" w:hAnsi="Times New Roman" w:cs="Times New Roman"/>
          <w:sz w:val="24"/>
          <w:szCs w:val="24"/>
        </w:rPr>
        <w:t xml:space="preserve"> (słownie</w:t>
      </w:r>
      <w:r w:rsidR="004E5C86">
        <w:rPr>
          <w:rFonts w:ascii="Times New Roman" w:hAnsi="Times New Roman" w:cs="Times New Roman"/>
          <w:sz w:val="24"/>
          <w:szCs w:val="24"/>
        </w:rPr>
        <w:t>: czternaście tysięcy dwieście złotych</w:t>
      </w:r>
      <w:r w:rsidRPr="00D56909">
        <w:rPr>
          <w:rFonts w:ascii="Times New Roman" w:hAnsi="Times New Roman" w:cs="Times New Roman"/>
          <w:sz w:val="24"/>
          <w:szCs w:val="24"/>
        </w:rPr>
        <w:t>)</w:t>
      </w:r>
      <w:r w:rsidR="004E5C86">
        <w:rPr>
          <w:rFonts w:ascii="Times New Roman" w:hAnsi="Times New Roman" w:cs="Times New Roman"/>
          <w:sz w:val="24"/>
          <w:szCs w:val="24"/>
        </w:rPr>
        <w:t>.</w:t>
      </w:r>
    </w:p>
    <w:p w14:paraId="7D03F41D" w14:textId="77777777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wnoszone jest w pieniądzu, płatne jest na rachunek bankowy sprzedającego podany w ogłoszeniu o przetargu.</w:t>
      </w:r>
    </w:p>
    <w:p w14:paraId="1BB906A1" w14:textId="4B333A96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Wadium zwraca się niezwłocznie po odwołaniu albo zamknięciu przetargu, nie później jednak niż trzy dni od dnia odpowiednio: odwołania, zamknięcia, unieważnienia przetargu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16EE0B" wp14:editId="227059D6">
            <wp:extent cx="190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bądź zakończenia przetargu wynikiem negatywnym.</w:t>
      </w:r>
    </w:p>
    <w:p w14:paraId="24401F57" w14:textId="0C0262DA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uczestnika przetargu, który zaoferował najwyższą cenę, zalicza się na poczet ceny nabycia nieruchomości,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6DCCE" wp14:editId="75BA6D5C">
            <wp:extent cx="190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FFB5" w14:textId="5C9CE059" w:rsidR="006748EF" w:rsidRPr="00D56909" w:rsidRDefault="006748EF" w:rsidP="006748EF">
      <w:pPr>
        <w:numPr>
          <w:ilvl w:val="0"/>
          <w:numId w:val="7"/>
        </w:numPr>
        <w:suppressAutoHyphens/>
        <w:spacing w:after="25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notarialnej.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1CF9C" wp14:editId="39F08EA3">
            <wp:extent cx="19050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97F3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60CE9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A1300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879DFF" w14:textId="15E728C1" w:rsidR="006748EF" w:rsidRPr="00D56909" w:rsidRDefault="006748EF" w:rsidP="006748EF">
      <w:pPr>
        <w:numPr>
          <w:ilvl w:val="0"/>
          <w:numId w:val="6"/>
        </w:numPr>
        <w:suppressAutoHyphens/>
        <w:spacing w:after="5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Przetarg jest ważny bez względu na liczbę uczestników, jeżeli chociaż jeden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6686A" wp14:editId="30BB20D4">
            <wp:extent cx="19050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106667" r="-53334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zaoferował co najmniej jedno postąpienie powyżej ceny wywoławczej.</w:t>
      </w:r>
    </w:p>
    <w:p w14:paraId="08C525EB" w14:textId="405AB02A" w:rsidR="006748EF" w:rsidRDefault="006748EF" w:rsidP="006748EF">
      <w:pPr>
        <w:numPr>
          <w:ilvl w:val="0"/>
          <w:numId w:val="6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Postąpienie dla nieruchomości nie może wynosić mniej niż 1 % ceny wywoławczej,           z zaokrągleniem w górę do pełnych dziesiątek złotych.</w:t>
      </w:r>
    </w:p>
    <w:p w14:paraId="72251E4F" w14:textId="77777777" w:rsidR="004E5C86" w:rsidRPr="00D56909" w:rsidRDefault="004E5C86" w:rsidP="004E5C86">
      <w:pPr>
        <w:suppressAutoHyphens/>
        <w:spacing w:after="5" w:line="252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14:paraId="0E4C708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85C1D0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przystąpieniem do licytacji obecni uczestnicy potwierdzają swoją obecność na   przetargu w liście obecności będącej w posiadaniu Komisji Przetargowej.</w:t>
      </w:r>
    </w:p>
    <w:p w14:paraId="17690914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akceptują stan faktyczny i prawny nieruchomości i nie wnoszą zastrzeżeń.</w:t>
      </w:r>
    </w:p>
    <w:p w14:paraId="338E06CE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postąpień,</w:t>
      </w:r>
    </w:p>
    <w:p w14:paraId="6AA7CBB3" w14:textId="00493558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Cena zaoferowana przez uczestnika przetargu przestaje go wiązać, gdy inny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0950E" wp14:editId="65015C92">
            <wp:extent cx="19050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zaoferuje cenę wyższą.</w:t>
      </w:r>
    </w:p>
    <w:p w14:paraId="423E7B14" w14:textId="1508C1DA" w:rsidR="006748EF" w:rsidRPr="004E5C86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Po ustaniu zgłaszania postąpień przewodniczący Komisji Przetargowej wywołuje trzykrotnie ostatnią, najwyższą cenę i zamyka przetarg, a następnie ogłasza imię </w:t>
      </w:r>
      <w:r w:rsidRPr="00D56909">
        <w:rPr>
          <w:rFonts w:ascii="Times New Roman" w:hAnsi="Times New Roman" w:cs="Times New Roman"/>
          <w:sz w:val="24"/>
          <w:szCs w:val="24"/>
        </w:rPr>
        <w:br/>
        <w:t>i nazwisko osoby lub nazwę firmy, która przetarg wygrała.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31F2B" wp14:editId="211A71D7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322" w14:textId="77777777" w:rsidR="004E5C86" w:rsidRPr="00D56909" w:rsidRDefault="004E5C86" w:rsidP="004E5C86">
      <w:pPr>
        <w:suppressAutoHyphens/>
        <w:spacing w:after="5" w:line="252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47B10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F21BFC" w14:textId="77777777" w:rsidR="006748EF" w:rsidRPr="00D56909" w:rsidRDefault="006748EF" w:rsidP="006748EF">
      <w:pPr>
        <w:spacing w:after="248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W przetargu nie mogą uczestniczyć osoby wchodzące w skład Komisji Przetargowej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oraz osoby bliskie tym osobom, a także osoby, które pozostają z członkami Komisji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Przetargowej w takim stosunku prawnym lub faktycznym, że może budzić to </w:t>
      </w:r>
      <w:r w:rsidRPr="00D56909">
        <w:rPr>
          <w:rFonts w:ascii="Times New Roman" w:hAnsi="Times New Roman" w:cs="Times New Roman"/>
          <w:sz w:val="24"/>
          <w:szCs w:val="24"/>
        </w:rPr>
        <w:tab/>
        <w:t>uzasadnioną wątpliwość co do bezstronności komisji przetargowej.</w:t>
      </w:r>
    </w:p>
    <w:p w14:paraId="53286019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FB78D8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osiągnięta w przetargu stanowi cenę brutto nabycia nieruchomości.</w:t>
      </w:r>
    </w:p>
    <w:p w14:paraId="2057E78A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Kupujący pokrywa koszty notarialne i sądowe, których wysokość określi notariusz.</w:t>
      </w:r>
    </w:p>
    <w:p w14:paraId="675A5047" w14:textId="61457B62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Sprzedaż nieruchomości nastąpi według danych z ewidencji gruntów prowadzonej Starostę Łódzkiego Wschodniego i Gmina Rzgów nie  ponosi odpowiedzialności za ewentualne niezgodności w zakresie różnicy powierzchni nieruchomości, jeżeli po zawarciu umowy sprzedaży zostanie wykazana inna powierzchnia niż wynika to         z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powołanej wyżej ewidencji. Granice sprzedawanej nieruchomości nie będą wznawiane geodezyjnie na koszt Gminy Rzgów.  </w:t>
      </w:r>
    </w:p>
    <w:p w14:paraId="0EC6A803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37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Uczestnik, który wygrał przetarg, nabywa nieruchomość będącą przedmiotem przetargu na zasadach określonych w ustawie o gospodarce nieruchomościami.</w:t>
      </w:r>
    </w:p>
    <w:p w14:paraId="762823FF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F9F494" w14:textId="77777777" w:rsidR="006748EF" w:rsidRPr="00D56909" w:rsidRDefault="006748EF" w:rsidP="006748EF">
      <w:pPr>
        <w:spacing w:after="274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Z przetargu sporządza się w 3 egzemplarzach protokół, który stanowi podstawę do </w:t>
      </w:r>
      <w:r w:rsidRPr="00D56909">
        <w:rPr>
          <w:rFonts w:ascii="Times New Roman" w:hAnsi="Times New Roman" w:cs="Times New Roman"/>
          <w:sz w:val="24"/>
          <w:szCs w:val="24"/>
        </w:rPr>
        <w:tab/>
        <w:t>zawarcia umowy w formie aktu notarialnego.</w:t>
      </w:r>
    </w:p>
    <w:p w14:paraId="1C28D737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D51FC9" w14:textId="0E63BB3F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nieruchomości osiągnięta w przetargu stanowi cenę brutto nabycia nieruchomości.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695F" wp14:editId="7DA7187F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56" t="-15237" r="-35556" b="-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4CF" w14:textId="4FD4BF4A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Za dokonanie wpłaty uznaje się moment wpływu wpłaty na wskazany rachunek bankowy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A368E" wp14:editId="10F2DB53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sprzedającego.</w:t>
      </w:r>
    </w:p>
    <w:p w14:paraId="4B8F6D87" w14:textId="77777777" w:rsidR="006748EF" w:rsidRPr="00D56909" w:rsidRDefault="006748EF" w:rsidP="006748EF">
      <w:pPr>
        <w:numPr>
          <w:ilvl w:val="0"/>
          <w:numId w:val="4"/>
        </w:numPr>
        <w:suppressAutoHyphens/>
        <w:spacing w:after="56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Dokonanie wpłaty całej należnej kwoty upoważnia do zawarcia umowy cywilnoprawnej.</w:t>
      </w:r>
    </w:p>
    <w:p w14:paraId="5869B633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F9A6A" w14:textId="07678493" w:rsidR="006748EF" w:rsidRPr="00D56909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Sprzedający zawiadomi osobę ustaloną jako nabywca nieruchomości o miejscu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i terminie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BD125" wp14:editId="235B7A17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zawarcia umowy sprzedaży, najpóźniej w ciągu 21 dni od dnia rozstrzygnięcia przetargu. Wyznaczony termin nie może być krótszy niż 7 dni od dnia doręczenia zawiadomienia.</w:t>
      </w:r>
    </w:p>
    <w:p w14:paraId="3C53D72F" w14:textId="51C8C976" w:rsidR="006748EF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przystąpi bez usprawiedliwienia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735BA6" wp14:editId="3A8FA9EB">
                <wp:extent cx="9525" cy="95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8109C" id="Prostokąt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2+QEAAOIDAAAOAAAAZHJzL2Uyb0RvYy54bWysU9uO0zAQfUfiHyy/07RFu4Ko6WrVVRHS&#10;Aivt8gFTx0msdTxm7DYt7/wZH8bY6WWBN0QerPF4fHzOmcniZt9bsdMUDLpKziZTKbRTWBvXVvLr&#10;0/rNOylCBFeDRacredBB3ixfv1oMvtRz7NDWmgSDuFAOvpJdjL4siqA63UOYoNeODxukHiJvqS1q&#10;goHRe1vMp9PrYkCqPaHSIXD2bjyUy4zfNFrFL00TdBS2kswt5pXyuklrsVxA2RL4zqgjDfgHFj0Y&#10;x4+eoe4ggtiS+QuqN4owYBMnCvsCm8YonTWwmtn0DzWPHXidtbA5wZ9tCv8PVn3ePZAwNfdOCgc9&#10;t+iBCUZ8/vkjilnyZ/Ch5LJH/0BJYfD3qJ6DcLjqwLX6Nnh2ebx/ShHh0GmomWiGKH7DSJvAaGIz&#10;fMKaX4RtxOzevqE+vcG+iH1u0uHcJL2PQnHy/dX8SgrFBzliggWUp4ueQvygsRcpqCQxswwMu/sQ&#10;x9JTSdaC1tRrY23eULtZWRI74FlZ5y/JZ/Twssy6VOwwXRuPUyYrTKJGvzZYH1gg4Thw/INw0CF9&#10;l2LgYatk+LYF0lLYj45Nun7LkuIlpEu4uYTgFENUMkoxhqs4TvLWk2m73IOR2y0b2pgsOJk9sjmS&#10;5EHKoo5Dnyb15T5XXX7N5S8AAAD//wMAUEsDBBQABgAIAAAAIQA7jx1E1wAAAAEBAAAPAAAAZHJz&#10;L2Rvd25yZXYueG1sTI9Ba8MwDIXvg/0Ho0Jvq9NBy8jilFIYrNAdlpXCbk6sJiGxHGylzf793F62&#10;ix7iifc+ZZvJ9uKCPrSOFCwXCQikypmWagXHr7enFxCBNRndO0IFPxhgkz8+ZDo17kqfeCm4FjGE&#10;QqoVNMxDKmWoGrQ6LNyAFL2z81ZzXH0tjdfXGG57+Zwka2l1S7Gh0QPuGqy6YrQKzuHDHdand9/x&#10;96nc78au3BadUvPZtH0FwTjx3zHc8CM65JGpdCOZIHoF8RG+z5u3AlHeReaZ/E+e/wIAAP//AwBQ&#10;SwECLQAUAAYACAAAACEAtoM4kv4AAADhAQAAEwAAAAAAAAAAAAAAAAAAAAAAW0NvbnRlbnRfVHlw&#10;ZXNdLnhtbFBLAQItABQABgAIAAAAIQA4/SH/1gAAAJQBAAALAAAAAAAAAAAAAAAAAC8BAABfcmVs&#10;cy8ucmVsc1BLAQItABQABgAIAAAAIQDrHBC2+QEAAOIDAAAOAAAAAAAAAAAAAAAAAC4CAABkcnMv&#10;ZTJvRG9jLnhtbFBLAQItABQABgAIAAAAIQA7jx1E1wAAAAEBAAAPAAAAAAAAAAAAAAAAAFMEAABk&#10;cnMvZG93bnJldi54bWxQSwUGAAAAAAQABADzAAAAVwUAAAAA&#10;" stroked="f">
                <o:lock v:ext="edit" aspectratio="t"/>
                <v:textbox inset=".05pt,.05pt,.05pt,.05pt"/>
                <w10:anchorlock/>
              </v:rect>
            </w:pict>
          </mc:Fallback>
        </mc:AlternateContent>
      </w:r>
      <w:r w:rsidRPr="00D56909">
        <w:rPr>
          <w:rFonts w:ascii="Times New Roman" w:hAnsi="Times New Roman" w:cs="Times New Roman"/>
          <w:sz w:val="24"/>
          <w:szCs w:val="24"/>
        </w:rPr>
        <w:t xml:space="preserve">do zawarcia umowy w miejscu i terminie podanym </w:t>
      </w:r>
      <w:r w:rsidRPr="00D56909">
        <w:rPr>
          <w:rFonts w:ascii="Times New Roman" w:hAnsi="Times New Roman" w:cs="Times New Roman"/>
          <w:sz w:val="24"/>
          <w:szCs w:val="24"/>
        </w:rPr>
        <w:br/>
        <w:t>w zawiadomieniu, o którym mowa w ust. 1, sprzedający może odstąpić od zawarcia umowy, a wpłacone wadium nie podlega zwrotowi.</w:t>
      </w:r>
    </w:p>
    <w:p w14:paraId="1EE5A5B0" w14:textId="77777777" w:rsidR="003D34BF" w:rsidRPr="00D56909" w:rsidRDefault="003D34BF" w:rsidP="003D34BF">
      <w:pPr>
        <w:suppressAutoHyphens/>
        <w:spacing w:after="5" w:line="252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772F785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</w:p>
    <w:p w14:paraId="108E942B" w14:textId="77777777" w:rsidR="006748EF" w:rsidRPr="00D56909" w:rsidRDefault="006748EF" w:rsidP="006748EF">
      <w:pPr>
        <w:spacing w:after="251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>Interpretacja zasad regulaminu należy do komisji przetargowej,</w:t>
      </w:r>
    </w:p>
    <w:p w14:paraId="48D6E9FF" w14:textId="77777777" w:rsidR="006748EF" w:rsidRPr="00D56909" w:rsidRDefault="006748EF" w:rsidP="006748EF">
      <w:pPr>
        <w:spacing w:after="0" w:line="252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77DBB433" w14:textId="77777777" w:rsidR="006748EF" w:rsidRPr="00D56909" w:rsidRDefault="006748EF" w:rsidP="006748EF">
      <w:pPr>
        <w:spacing w:after="409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Burmistrz Rzgowa zastrzega sobie prawo odwołania przetargu z ważnej przyczyny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 czym poinformuje niezwłocznie podając informację o odwołaniu przetargu, poprzez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wywieszenie na tablicy ogłoszeń Urzędu Miejskiego w Rzgowie, a ponadto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informując o odwołaniu przetargu na stronie internetowej urzędu, www.rzgow.pl oraz </w:t>
      </w:r>
      <w:r w:rsidRPr="00D56909">
        <w:rPr>
          <w:rFonts w:ascii="Times New Roman" w:hAnsi="Times New Roman" w:cs="Times New Roman"/>
          <w:sz w:val="24"/>
          <w:szCs w:val="24"/>
        </w:rPr>
        <w:tab/>
        <w:t>w biuletynie informacji publicznej www.bip.rzgow.pl.</w:t>
      </w:r>
    </w:p>
    <w:p w14:paraId="43E3AC01" w14:textId="3A63530E" w:rsidR="00341098" w:rsidRPr="00D56909" w:rsidRDefault="00341098" w:rsidP="00C77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098" w:rsidRPr="00D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  <w:b/>
        <w:bCs/>
        <w:lang w:val="pl-PL"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/>
        <w:bCs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pl-PL" w:eastAsia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8" w15:restartNumberingAfterBreak="0">
    <w:nsid w:val="74467619"/>
    <w:multiLevelType w:val="hybridMultilevel"/>
    <w:tmpl w:val="CB72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9"/>
    <w:rsid w:val="00035CFF"/>
    <w:rsid w:val="000820CB"/>
    <w:rsid w:val="00106BA5"/>
    <w:rsid w:val="00203E2D"/>
    <w:rsid w:val="00282194"/>
    <w:rsid w:val="002A54EE"/>
    <w:rsid w:val="00334585"/>
    <w:rsid w:val="00341098"/>
    <w:rsid w:val="00391992"/>
    <w:rsid w:val="003D34BF"/>
    <w:rsid w:val="004E5C86"/>
    <w:rsid w:val="006748EF"/>
    <w:rsid w:val="00927B52"/>
    <w:rsid w:val="009D61C8"/>
    <w:rsid w:val="009E1A40"/>
    <w:rsid w:val="00A23AC1"/>
    <w:rsid w:val="00B563B6"/>
    <w:rsid w:val="00C7770E"/>
    <w:rsid w:val="00D56909"/>
    <w:rsid w:val="00DB5444"/>
    <w:rsid w:val="00E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057F"/>
  <w15:chartTrackingRefBased/>
  <w15:docId w15:val="{E1DAB8B0-3273-4209-B777-15B6CF6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Pierzyńska</dc:creator>
  <cp:keywords/>
  <dc:description/>
  <cp:lastModifiedBy>Justyna Pierzyńska</cp:lastModifiedBy>
  <cp:revision>3</cp:revision>
  <cp:lastPrinted>2021-10-28T10:53:00Z</cp:lastPrinted>
  <dcterms:created xsi:type="dcterms:W3CDTF">2021-10-27T09:43:00Z</dcterms:created>
  <dcterms:modified xsi:type="dcterms:W3CDTF">2021-11-02T09:38:00Z</dcterms:modified>
</cp:coreProperties>
</file>