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DAD2" w14:textId="5088148A" w:rsidR="008A3221" w:rsidRPr="008A3221" w:rsidRDefault="008A3221" w:rsidP="00392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Rzgów poszukuje wykonawcy instalacji elektrycznej oraz oświetlenia </w:t>
      </w:r>
      <w:proofErr w:type="spellStart"/>
      <w:r w:rsidR="0095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95491C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edowego</w:t>
      </w:r>
      <w:proofErr w:type="spellEnd"/>
      <w:r w:rsidR="0095491C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5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strefie aktywności w Tadzinie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Inwestycja ta jest zapisana w budżecie gminy pt. </w:t>
      </w:r>
      <w:r w:rsidR="00392615" w:rsidRPr="00E2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955AC" w:rsidRPr="00E955AC">
        <w:rPr>
          <w:rFonts w:ascii="Times New Roman" w:hAnsi="Times New Roman" w:cs="Times New Roman"/>
          <w:b/>
          <w:sz w:val="24"/>
          <w:szCs w:val="24"/>
        </w:rPr>
        <w:t>Wykonanie oświetlenia otwartej strefy aktywności w Tadzinie</w:t>
      </w:r>
      <w:r w:rsidR="00392615" w:rsidRPr="00E258E8">
        <w:rPr>
          <w:rFonts w:ascii="Times New Roman" w:hAnsi="Times New Roman" w:cs="Times New Roman"/>
          <w:b/>
          <w:sz w:val="24"/>
          <w:szCs w:val="24"/>
        </w:rPr>
        <w:t>”</w:t>
      </w:r>
      <w:r w:rsidR="00E258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615">
        <w:rPr>
          <w:rFonts w:ascii="Arial" w:hAnsi="Arial" w:cs="Arial"/>
          <w:sz w:val="17"/>
          <w:szCs w:val="17"/>
        </w:rPr>
        <w:t xml:space="preserve">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wykonanie lin</w:t>
      </w:r>
      <w:r w:rsidR="005E1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oświetleniowej wraz z obsługą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geodezyjną, wykonanie</w:t>
      </w:r>
      <w:r w:rsidR="00160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inwentaryzacji geodezyjnej i powykonawczej. Wykonawca dokona wszystkich niezbędnych czynności wymaganych do zgłoszenia zakończenia budowy i uruchomienia oświetlenia. Przedmiotem odbioru upoważniającym Wykonawcę do wystawienia faktury będzie; </w:t>
      </w:r>
    </w:p>
    <w:p w14:paraId="440166AE" w14:textId="0BE882A8"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Zakończenie prac budowlanych wraz z uporządkowaniem terenu.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Przygotowanie kompletnej dokumentacji powykonawczej niezbędnej do zgłoszenia zakończenia prac </w:t>
      </w:r>
      <w:r w:rsidR="00E2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PINB w Łodzi.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5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Zasilanie terenu będzie wykonane z zasilania szkoły </w:t>
      </w:r>
      <w:r w:rsidR="00BF3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podstawowej</w:t>
      </w:r>
      <w:r w:rsidR="00E95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BF36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E95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alinie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Przedmiotem odbioru końcowego będzie działająca linia oświetleniowa</w:t>
      </w:r>
      <w:r w:rsidR="00160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04CD0A7D" w14:textId="18A0E79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należy składać do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E95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A7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5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listopada </w:t>
      </w:r>
      <w:r w:rsidR="008D4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godziny 9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w sekretariacie Urzędu Miejskiego w Rzgowie, 95- 030 Rzgów Plac 500- </w:t>
      </w:r>
      <w:proofErr w:type="spell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lecia</w:t>
      </w:r>
      <w:proofErr w:type="spell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22. </w:t>
      </w:r>
      <w:r w:rsidR="00FA7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złożonych ofertach zostanie umieszczony na stronie BIP Urzędu Miejskiego w Rzgowie,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Ewentualne pytania należy kierować do referatu inwestycji na adres; </w:t>
      </w:r>
      <w:hyperlink r:id="rId4" w:history="1">
        <w:r w:rsidRPr="008A32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inwestycje@rzgow.pl</w:t>
        </w:r>
      </w:hyperlink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.</w:t>
      </w:r>
    </w:p>
    <w:p w14:paraId="491818C1" w14:textId="31135CDC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Oczekiwany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</w:t>
      </w:r>
      <w:r w:rsidR="008D4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rmin realizacji zamówienia 30.</w:t>
      </w:r>
      <w:r w:rsidR="00FA7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95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A7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3C7A788F" w14:textId="77777777"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oferty, wraz z podaniem wag tych kryteriów i sposobu oceny ofert.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oceny i wyboru ofert są: </w:t>
      </w:r>
    </w:p>
    <w:p w14:paraId="416FD4A0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 - 60 pkt</w:t>
      </w:r>
    </w:p>
    <w:p w14:paraId="7A3CCD52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 na oprawę oświetleniową wraz ze źródłem światła- 20 pkt</w:t>
      </w:r>
    </w:p>
    <w:p w14:paraId="099DC2C5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skuteczność świetlna oprawy oświetleniowej – 20 pkt</w:t>
      </w:r>
    </w:p>
    <w:p w14:paraId="0445BC56" w14:textId="77777777" w:rsidR="008A3221" w:rsidRPr="008A3221" w:rsidRDefault="008A3221" w:rsidP="005E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dokonywania oceny w kryterium „ceny”, na podstawie ceny brutto podanej w formularzu ofertowym będzie wykonany wg. następującego wzoru: </w:t>
      </w:r>
    </w:p>
    <w:p w14:paraId="0256EEA3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 C = (</w:t>
      </w:r>
      <w:proofErr w:type="spell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Cmin</w:t>
      </w:r>
      <w:proofErr w:type="spell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Co) x 60% x 100 pkt</w:t>
      </w:r>
    </w:p>
    <w:p w14:paraId="5C0D89F4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0E722BF7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</w:t>
      </w:r>
      <w:proofErr w:type="spell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cena brutto oferty najtańszej</w:t>
      </w:r>
    </w:p>
    <w:p w14:paraId="4D0D5070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Co - cena brutto oferty ocenianej</w:t>
      </w:r>
    </w:p>
    <w:p w14:paraId="12D3AAE3" w14:textId="77777777" w:rsidR="008A3221" w:rsidRPr="008A3221" w:rsidRDefault="008A3221" w:rsidP="0039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Sposób punktowania w kryterium „okres gwarancji”, na podstawie gwarancji podanej w formularzu ofertowym będzie wykonany następująco: </w:t>
      </w:r>
    </w:p>
    <w:p w14:paraId="5D4F83E8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Do 6 lat – 0 pkt.</w:t>
      </w:r>
    </w:p>
    <w:p w14:paraId="4E843306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7 lat – 5 pkt.</w:t>
      </w:r>
    </w:p>
    <w:p w14:paraId="40A63B8E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8 lat – 10 pkt.</w:t>
      </w:r>
    </w:p>
    <w:p w14:paraId="44479046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 lat – 15 pkt.</w:t>
      </w:r>
    </w:p>
    <w:p w14:paraId="0876B788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10 lat – 20 pkt.</w:t>
      </w:r>
    </w:p>
    <w:p w14:paraId="4D6B97AD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3A69553" w14:textId="77777777"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w kryterium „skuteczność świetlna oprawy oświetleniowej” zostaną przyznane zgodnie z formułą: </w:t>
      </w:r>
    </w:p>
    <w:p w14:paraId="18BB63F3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Do 110 lm/W – 0 pkt.</w:t>
      </w:r>
    </w:p>
    <w:p w14:paraId="67F6301A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111 – 120 lm/W – 7 pkt.</w:t>
      </w:r>
    </w:p>
    <w:p w14:paraId="6AA03294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121 - 125 lm/W – 15 pkt.</w:t>
      </w:r>
    </w:p>
    <w:p w14:paraId="1EC14F81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126 i więcej lm/W – 20 pkt.</w:t>
      </w:r>
    </w:p>
    <w:p w14:paraId="7913C560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 Za najkorzystniejszą zostanie uznana oferta z największą ilością punktów, stanowiących sumę punktów przyznanych w każdym kryterium z uwzględnieniem wagi procentowej danego kryterium.</w:t>
      </w:r>
    </w:p>
    <w:p w14:paraId="0687F8F4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 należy wykonać zgodnie z:</w:t>
      </w:r>
    </w:p>
    <w:p w14:paraId="29664C88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 specyfikacją techniczną wykonania i odbioru robót do w/w projektów,</w:t>
      </w:r>
    </w:p>
    <w:p w14:paraId="5492D778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 zasadami sztuki budowlanej</w:t>
      </w:r>
    </w:p>
    <w:p w14:paraId="2060FD2C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 dokumentacją projektową</w:t>
      </w:r>
    </w:p>
    <w:p w14:paraId="43DD4E03" w14:textId="77777777" w:rsidR="005E1E0E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traktowany jest pomocniczo. Jeż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w dokumentacji znalazły się nazwy własne lub producenci Zamawiający informuje, że oferent może przyjąć inne materiały, jednak ich parametry techniczne 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być gorsze niż wskazane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 projektanta.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oferty należy dołączyć</w:t>
      </w:r>
      <w:r w:rsidR="005E1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C069871" w14:textId="5EB78144" w:rsidR="008A3221" w:rsidRDefault="005E1E0E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8A3221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kartę informacyjna lamp i słu</w:t>
      </w:r>
      <w:r w:rsidR="00E95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4412E83D" w14:textId="43B0EE53" w:rsidR="005E1E0E" w:rsidRPr="00FA7BB6" w:rsidRDefault="005E1E0E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Minimum </w:t>
      </w:r>
      <w:r w:rsidR="00FA7BB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trzy</w:t>
      </w:r>
      <w:r w:rsidRPr="005E1E0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 xml:space="preserve"> poświadczenia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należytego wykonania prac związanych z budową oświetlenia ulicznego </w:t>
      </w:r>
      <w:r w:rsidR="00E95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placów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wartości minimum </w:t>
      </w:r>
      <w:r w:rsidR="007F3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000 zł brutto każda podpisanego przez </w:t>
      </w:r>
      <w:r w:rsidRPr="00FA7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zarządcę drogi publicznej</w:t>
      </w:r>
      <w:r w:rsidR="00E9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inwestora prywatnego</w:t>
      </w:r>
    </w:p>
    <w:p w14:paraId="2464470D" w14:textId="77777777" w:rsidR="00077404" w:rsidRDefault="00077404"/>
    <w:sectPr w:rsidR="00077404" w:rsidSect="004E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21"/>
    <w:rsid w:val="00062461"/>
    <w:rsid w:val="00077404"/>
    <w:rsid w:val="000A0A82"/>
    <w:rsid w:val="001606BA"/>
    <w:rsid w:val="00186B71"/>
    <w:rsid w:val="00392615"/>
    <w:rsid w:val="003E7FE1"/>
    <w:rsid w:val="004E12FF"/>
    <w:rsid w:val="00523FBA"/>
    <w:rsid w:val="005E1E0E"/>
    <w:rsid w:val="0060292D"/>
    <w:rsid w:val="00796008"/>
    <w:rsid w:val="007D0EB9"/>
    <w:rsid w:val="007F3E47"/>
    <w:rsid w:val="008A3221"/>
    <w:rsid w:val="008D48FF"/>
    <w:rsid w:val="0093495E"/>
    <w:rsid w:val="0095491C"/>
    <w:rsid w:val="00AB39B6"/>
    <w:rsid w:val="00B46D49"/>
    <w:rsid w:val="00BF36DD"/>
    <w:rsid w:val="00C372C9"/>
    <w:rsid w:val="00C932AB"/>
    <w:rsid w:val="00CD3F73"/>
    <w:rsid w:val="00DC3674"/>
    <w:rsid w:val="00DE2B98"/>
    <w:rsid w:val="00E258E8"/>
    <w:rsid w:val="00E955AC"/>
    <w:rsid w:val="00F96551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4D58"/>
  <w15:docId w15:val="{8EC23EA9-A1AB-4260-AC96-78F456D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2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westycje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3</cp:revision>
  <dcterms:created xsi:type="dcterms:W3CDTF">2021-10-22T12:38:00Z</dcterms:created>
  <dcterms:modified xsi:type="dcterms:W3CDTF">2021-10-22T12:39:00Z</dcterms:modified>
</cp:coreProperties>
</file>