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79" w:rsidRPr="00B84C08" w:rsidRDefault="00CB5894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ZARZĄDZENIE NR …./2021</w:t>
      </w:r>
    </w:p>
    <w:p w:rsidR="00281BCA" w:rsidRPr="00B84C08" w:rsidRDefault="00281BCA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:rsidR="00281BCA" w:rsidRPr="00B84C08" w:rsidRDefault="00A91F10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 dnia 17</w:t>
      </w:r>
      <w:r w:rsidR="00956D69">
        <w:rPr>
          <w:rFonts w:ascii="Times New Roman" w:hAnsi="Times New Roman" w:cs="Times New Roman"/>
          <w:b/>
          <w:sz w:val="28"/>
          <w:szCs w:val="24"/>
        </w:rPr>
        <w:t xml:space="preserve"> sierpni</w:t>
      </w:r>
      <w:r w:rsidR="00CB5894">
        <w:rPr>
          <w:rFonts w:ascii="Times New Roman" w:hAnsi="Times New Roman" w:cs="Times New Roman"/>
          <w:b/>
          <w:sz w:val="28"/>
          <w:szCs w:val="24"/>
        </w:rPr>
        <w:t xml:space="preserve">a 2021 </w:t>
      </w:r>
      <w:r w:rsidR="00C02A21">
        <w:rPr>
          <w:rFonts w:ascii="Times New Roman" w:hAnsi="Times New Roman" w:cs="Times New Roman"/>
          <w:b/>
          <w:sz w:val="28"/>
          <w:szCs w:val="24"/>
        </w:rPr>
        <w:t>roku</w:t>
      </w:r>
    </w:p>
    <w:p w:rsidR="00B84C08" w:rsidRPr="00B84C08" w:rsidRDefault="00B84C08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CA" w:rsidRPr="00B84C08" w:rsidRDefault="00281BCA" w:rsidP="00BD1F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w sprawie przezna</w:t>
      </w:r>
      <w:r w:rsidR="00CB5894">
        <w:rPr>
          <w:rFonts w:ascii="Times New Roman" w:hAnsi="Times New Roman" w:cs="Times New Roman"/>
          <w:b/>
          <w:sz w:val="24"/>
          <w:szCs w:val="24"/>
        </w:rPr>
        <w:t>czenia do sprzedaży w drodze przetargu ustnego nieograniczonego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niezabudowanej nieruchomości gruntowej, stanowiącej własność Gminy Rzgów, położonej w </w:t>
      </w:r>
      <w:r w:rsidR="00CB5894">
        <w:rPr>
          <w:rFonts w:ascii="Times New Roman" w:hAnsi="Times New Roman" w:cs="Times New Roman"/>
          <w:b/>
          <w:sz w:val="24"/>
          <w:szCs w:val="24"/>
        </w:rPr>
        <w:t>Czyżeminku</w:t>
      </w:r>
      <w:r w:rsidR="00AF422D">
        <w:rPr>
          <w:rFonts w:ascii="Times New Roman" w:hAnsi="Times New Roman" w:cs="Times New Roman"/>
          <w:b/>
          <w:sz w:val="24"/>
          <w:szCs w:val="24"/>
        </w:rPr>
        <w:t xml:space="preserve"> przy ulicy</w:t>
      </w:r>
      <w:r w:rsidR="00EB7CD4">
        <w:rPr>
          <w:rFonts w:ascii="Times New Roman" w:hAnsi="Times New Roman" w:cs="Times New Roman"/>
          <w:b/>
          <w:sz w:val="24"/>
          <w:szCs w:val="24"/>
        </w:rPr>
        <w:t xml:space="preserve"> Głównej </w:t>
      </w:r>
      <w:r w:rsidRPr="00B84C08">
        <w:rPr>
          <w:rFonts w:ascii="Times New Roman" w:hAnsi="Times New Roman" w:cs="Times New Roman"/>
          <w:b/>
          <w:sz w:val="24"/>
          <w:szCs w:val="24"/>
        </w:rPr>
        <w:t>oraz ustalenia ceny do sprzedaży, zatwierdzenia i ogłoszenia wykazu obejmującego tę nieruchomość</w:t>
      </w:r>
    </w:p>
    <w:p w:rsidR="00B84C08" w:rsidRP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BCA" w:rsidRDefault="00281BCA" w:rsidP="00BD1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6545F9" w:rsidRPr="00B84C08">
        <w:rPr>
          <w:rFonts w:ascii="Times New Roman" w:hAnsi="Times New Roman" w:cs="Times New Roman"/>
          <w:sz w:val="24"/>
          <w:szCs w:val="24"/>
        </w:rPr>
        <w:t>t.</w:t>
      </w:r>
      <w:r w:rsidR="00EB7CD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EB7CD4">
        <w:rPr>
          <w:rFonts w:ascii="Times New Roman" w:hAnsi="Times New Roman" w:cs="Times New Roman"/>
          <w:sz w:val="24"/>
          <w:szCs w:val="24"/>
        </w:rPr>
        <w:t xml:space="preserve">. Dz. U. z 2020 r. poz. 713 z </w:t>
      </w:r>
      <w:proofErr w:type="spellStart"/>
      <w:r w:rsidR="00EB7C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7CD4">
        <w:rPr>
          <w:rFonts w:ascii="Times New Roman" w:hAnsi="Times New Roman" w:cs="Times New Roman"/>
          <w:sz w:val="24"/>
          <w:szCs w:val="24"/>
        </w:rPr>
        <w:t>. zm.</w:t>
      </w:r>
      <w:r w:rsidR="006545F9" w:rsidRPr="00B84C08">
        <w:rPr>
          <w:rFonts w:ascii="Times New Roman" w:hAnsi="Times New Roman" w:cs="Times New Roman"/>
          <w:sz w:val="24"/>
          <w:szCs w:val="24"/>
        </w:rPr>
        <w:t>), art. 35 ust. 1 i 2, art. 37 ust. 2 pkt 6 ustawy z dnia 21 sierpnia 1997 r. o gospodarce nier</w:t>
      </w:r>
      <w:r w:rsidR="00EB7CD4">
        <w:rPr>
          <w:rFonts w:ascii="Times New Roman" w:hAnsi="Times New Roman" w:cs="Times New Roman"/>
          <w:sz w:val="24"/>
          <w:szCs w:val="24"/>
        </w:rPr>
        <w:t>uchomościami (</w:t>
      </w:r>
      <w:proofErr w:type="spellStart"/>
      <w:r w:rsidR="00EB7C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7CD4">
        <w:rPr>
          <w:rFonts w:ascii="Times New Roman" w:hAnsi="Times New Roman" w:cs="Times New Roman"/>
          <w:sz w:val="24"/>
          <w:szCs w:val="24"/>
        </w:rPr>
        <w:t xml:space="preserve">. Dz. U. z 2020 r. poz. 1990 z </w:t>
      </w:r>
      <w:proofErr w:type="spellStart"/>
      <w:r w:rsidR="00EB7C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7CD4">
        <w:rPr>
          <w:rFonts w:ascii="Times New Roman" w:hAnsi="Times New Roman" w:cs="Times New Roman"/>
          <w:sz w:val="24"/>
          <w:szCs w:val="24"/>
        </w:rPr>
        <w:t xml:space="preserve">. zm.), Uchwały Nr XXXVII/362/2021 Rady Miejskiej w Rzgowie </w:t>
      </w:r>
      <w:r w:rsidR="00013257">
        <w:rPr>
          <w:rFonts w:ascii="Times New Roman" w:hAnsi="Times New Roman" w:cs="Times New Roman"/>
          <w:sz w:val="24"/>
          <w:szCs w:val="24"/>
        </w:rPr>
        <w:t xml:space="preserve">z dnia 30 czerwca 2021 r. w sprawie </w:t>
      </w:r>
      <w:r w:rsidR="00BD1F02">
        <w:rPr>
          <w:rFonts w:ascii="Times New Roman" w:hAnsi="Times New Roman" w:cs="Times New Roman"/>
          <w:sz w:val="24"/>
          <w:szCs w:val="24"/>
        </w:rPr>
        <w:t>wyrażenia zgody na sprzedaż niezabudowanej nieruchomości gruntowej, położonej w miejscowości Czyżeminek, stanowiącej własność Gminy Rzgów</w:t>
      </w:r>
      <w:r w:rsidR="00BB448F" w:rsidRPr="00B84C08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B84C08" w:rsidRPr="00B84C08" w:rsidRDefault="00B84C08" w:rsidP="00BD1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C08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26770" w:rsidRDefault="00BB448F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Przeznaczam do sp</w:t>
      </w:r>
      <w:r w:rsidR="00BD1F02">
        <w:rPr>
          <w:rFonts w:ascii="Times New Roman" w:hAnsi="Times New Roman" w:cs="Times New Roman"/>
          <w:sz w:val="24"/>
          <w:szCs w:val="24"/>
        </w:rPr>
        <w:t>rzedaży w drodze przetargu ustnego nieograniczonego</w:t>
      </w:r>
      <w:r w:rsidRPr="00B84C08">
        <w:rPr>
          <w:rFonts w:ascii="Times New Roman" w:hAnsi="Times New Roman" w:cs="Times New Roman"/>
          <w:sz w:val="24"/>
          <w:szCs w:val="24"/>
        </w:rPr>
        <w:t xml:space="preserve"> niezabudowaną nieruchomość gruntową, położoną w </w:t>
      </w:r>
      <w:r w:rsidR="00BD1F02">
        <w:rPr>
          <w:rFonts w:ascii="Times New Roman" w:hAnsi="Times New Roman" w:cs="Times New Roman"/>
          <w:sz w:val="24"/>
          <w:szCs w:val="24"/>
        </w:rPr>
        <w:t>Czyżeminku przy ulicy Głównej, oznaczoną w ewidencji gruntów obrębu 3 – Czyżeminek</w:t>
      </w:r>
      <w:r w:rsidRPr="00B84C08">
        <w:rPr>
          <w:rFonts w:ascii="Times New Roman" w:hAnsi="Times New Roman" w:cs="Times New Roman"/>
          <w:sz w:val="24"/>
          <w:szCs w:val="24"/>
        </w:rPr>
        <w:t xml:space="preserve"> j</w:t>
      </w:r>
      <w:r w:rsidR="00BD1F02">
        <w:rPr>
          <w:rFonts w:ascii="Times New Roman" w:hAnsi="Times New Roman" w:cs="Times New Roman"/>
          <w:sz w:val="24"/>
          <w:szCs w:val="24"/>
        </w:rPr>
        <w:t>ako działka ewidencyjna nr 96/12 o powierzchni 0,0824</w:t>
      </w:r>
      <w:r w:rsidRPr="00B84C08">
        <w:rPr>
          <w:rFonts w:ascii="Times New Roman" w:hAnsi="Times New Roman" w:cs="Times New Roman"/>
          <w:sz w:val="24"/>
          <w:szCs w:val="24"/>
        </w:rPr>
        <w:t xml:space="preserve"> ha, dla której Sąd Rejonowy w Pabianicach prowadzi k</w:t>
      </w:r>
      <w:r w:rsidR="002025F4">
        <w:rPr>
          <w:rFonts w:ascii="Times New Roman" w:hAnsi="Times New Roman" w:cs="Times New Roman"/>
          <w:sz w:val="24"/>
          <w:szCs w:val="24"/>
        </w:rPr>
        <w:t>si</w:t>
      </w:r>
      <w:r w:rsidR="00BD1F02">
        <w:rPr>
          <w:rFonts w:ascii="Times New Roman" w:hAnsi="Times New Roman" w:cs="Times New Roman"/>
          <w:sz w:val="24"/>
          <w:szCs w:val="24"/>
        </w:rPr>
        <w:t>ęgę wieczystą nr LD1P/00061877/0.</w:t>
      </w:r>
    </w:p>
    <w:p w:rsidR="00F26770" w:rsidRDefault="00F26770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C08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F00B2" w:rsidRDefault="003F00B2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Zatwierdzam i ogłaszam wykaz nieruchomości przeznaczonej do sprzedaży, będący załącznikiem do niniejszego zarządzenia, a obejmujący nieruchomość wskazaną w § 1.</w:t>
      </w:r>
    </w:p>
    <w:p w:rsidR="00B84C08" w:rsidRP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26F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847B7B" w:rsidRPr="00B84C08" w:rsidRDefault="00847B7B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Wykaz, o którym mowa w § 2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niu w Biuletynie Informacji Publicznej Urzędu Miejskiego w Rzgowie </w:t>
      </w:r>
      <w:r w:rsidR="00BD1F02">
        <w:rPr>
          <w:rFonts w:ascii="Times New Roman" w:hAnsi="Times New Roman" w:cs="Times New Roman"/>
          <w:sz w:val="24"/>
          <w:szCs w:val="24"/>
        </w:rPr>
        <w:t>www.bip.rzgow.pl.</w:t>
      </w:r>
      <w:r w:rsidR="00B84C08">
        <w:rPr>
          <w:rFonts w:ascii="Times New Roman" w:hAnsi="Times New Roman" w:cs="Times New Roman"/>
          <w:sz w:val="24"/>
          <w:szCs w:val="24"/>
        </w:rPr>
        <w:t xml:space="preserve">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BD1F02">
        <w:rPr>
          <w:rFonts w:ascii="Times New Roman" w:hAnsi="Times New Roman" w:cs="Times New Roman"/>
          <w:sz w:val="24"/>
          <w:szCs w:val="24"/>
        </w:rPr>
        <w:t>kalnej o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:rsid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C08" w:rsidRPr="00B84C08" w:rsidRDefault="00847B7B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4.</w:t>
      </w:r>
    </w:p>
    <w:p w:rsidR="00847B7B" w:rsidRPr="00B84C08" w:rsidRDefault="00847B7B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powierzam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:rsid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C08" w:rsidRPr="00B84C08" w:rsidRDefault="009A1AA9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5.</w:t>
      </w:r>
    </w:p>
    <w:p w:rsidR="004961BA" w:rsidRDefault="009A1AA9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4961BA" w:rsidRDefault="004961BA" w:rsidP="00BD1F02">
      <w:pPr>
        <w:rPr>
          <w:rFonts w:ascii="Times New Roman" w:hAnsi="Times New Roman" w:cs="Times New Roman"/>
          <w:sz w:val="24"/>
          <w:szCs w:val="24"/>
        </w:rPr>
      </w:pPr>
    </w:p>
    <w:p w:rsidR="00681E49" w:rsidRPr="004961BA" w:rsidRDefault="00681E49" w:rsidP="004961BA">
      <w:pPr>
        <w:rPr>
          <w:rFonts w:ascii="Times New Roman" w:hAnsi="Times New Roman" w:cs="Times New Roman"/>
          <w:sz w:val="24"/>
          <w:szCs w:val="24"/>
        </w:rPr>
        <w:sectPr w:rsidR="00681E49" w:rsidRPr="004961BA" w:rsidSect="001978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16E2" w:rsidRPr="00B84C08" w:rsidRDefault="00BD1F0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Załącznik do Zarządzenia Nr …../2021</w:t>
      </w:r>
    </w:p>
    <w:p w:rsidR="00A116E2" w:rsidRPr="00B84C08" w:rsidRDefault="00A116E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84C08">
        <w:rPr>
          <w:rFonts w:ascii="Times New Roman" w:hAnsi="Times New Roman" w:cs="Times New Roman"/>
          <w:sz w:val="20"/>
          <w:szCs w:val="24"/>
        </w:rPr>
        <w:t xml:space="preserve">Burmistrza Rzgowa z </w:t>
      </w:r>
      <w:r w:rsidR="00A91F10">
        <w:rPr>
          <w:rFonts w:ascii="Times New Roman" w:hAnsi="Times New Roman" w:cs="Times New Roman"/>
          <w:sz w:val="20"/>
          <w:szCs w:val="24"/>
        </w:rPr>
        <w:t>dnia 17</w:t>
      </w:r>
      <w:bookmarkStart w:id="0" w:name="_GoBack"/>
      <w:bookmarkEnd w:id="0"/>
      <w:r w:rsidR="00956D69">
        <w:rPr>
          <w:rFonts w:ascii="Times New Roman" w:hAnsi="Times New Roman" w:cs="Times New Roman"/>
          <w:sz w:val="20"/>
          <w:szCs w:val="24"/>
        </w:rPr>
        <w:t xml:space="preserve"> sierpni</w:t>
      </w:r>
      <w:r w:rsidR="00BD1F02">
        <w:rPr>
          <w:rFonts w:ascii="Times New Roman" w:hAnsi="Times New Roman" w:cs="Times New Roman"/>
          <w:sz w:val="20"/>
          <w:szCs w:val="24"/>
        </w:rPr>
        <w:t>a 2021</w:t>
      </w:r>
      <w:r w:rsidR="00C02A21">
        <w:rPr>
          <w:rFonts w:ascii="Times New Roman" w:hAnsi="Times New Roman" w:cs="Times New Roman"/>
          <w:sz w:val="20"/>
          <w:szCs w:val="24"/>
        </w:rPr>
        <w:t xml:space="preserve"> roku</w:t>
      </w:r>
    </w:p>
    <w:p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BURMISTRZ RZGOWA</w:t>
      </w:r>
    </w:p>
    <w:p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4C08">
        <w:rPr>
          <w:rFonts w:ascii="Times New Roman" w:hAnsi="Times New Roman" w:cs="Times New Roman"/>
          <w:sz w:val="24"/>
          <w:szCs w:val="24"/>
          <w:u w:val="single"/>
        </w:rPr>
        <w:t>WYKAZ</w:t>
      </w:r>
    </w:p>
    <w:p w:rsidR="00A116E2" w:rsidRDefault="00A116E2" w:rsidP="00B84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niezabudowanej nieruchomości gruntowej przeznaczonej do sprze</w:t>
      </w:r>
      <w:r w:rsidR="00BD1F02">
        <w:rPr>
          <w:rFonts w:ascii="Times New Roman" w:hAnsi="Times New Roman" w:cs="Times New Roman"/>
          <w:sz w:val="24"/>
          <w:szCs w:val="24"/>
        </w:rPr>
        <w:t>daży w drodze przetargu ustnego nieograniczonego</w:t>
      </w:r>
    </w:p>
    <w:p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CAF" w:rsidRDefault="00141CAF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Na podstawie art. 35 ust. 1 i 2 ustawy z dnia 21 sierpnia 1997 r. o gospodarce nieruchomościami (</w:t>
      </w:r>
      <w:proofErr w:type="spellStart"/>
      <w:r w:rsidRPr="00B84C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84C08">
        <w:rPr>
          <w:rFonts w:ascii="Times New Roman" w:hAnsi="Times New Roman" w:cs="Times New Roman"/>
          <w:sz w:val="24"/>
          <w:szCs w:val="24"/>
        </w:rPr>
        <w:t xml:space="preserve">. Dz. U. z </w:t>
      </w:r>
      <w:proofErr w:type="spellStart"/>
      <w:r w:rsidR="00BD1F0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D1F02">
        <w:rPr>
          <w:rFonts w:ascii="Times New Roman" w:hAnsi="Times New Roman" w:cs="Times New Roman"/>
          <w:sz w:val="24"/>
          <w:szCs w:val="24"/>
        </w:rPr>
        <w:t xml:space="preserve"> 2020 r. poz. 1990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81E49" w:rsidRPr="00B84C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81E49" w:rsidRPr="00B84C08">
        <w:rPr>
          <w:rFonts w:ascii="Times New Roman" w:hAnsi="Times New Roman" w:cs="Times New Roman"/>
          <w:sz w:val="24"/>
          <w:szCs w:val="24"/>
        </w:rPr>
        <w:t>. zm.) podaje się do publicznej wiadomości, że przeznacza się do sprzedaży poniżej opisaną działkę gruntu:</w:t>
      </w:r>
    </w:p>
    <w:p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9"/>
        <w:gridCol w:w="2815"/>
        <w:gridCol w:w="2981"/>
        <w:gridCol w:w="2447"/>
        <w:gridCol w:w="2996"/>
      </w:tblGrid>
      <w:tr w:rsidR="00B84C08" w:rsidRPr="00B84C08" w:rsidTr="00B84C08">
        <w:tc>
          <w:tcPr>
            <w:tcW w:w="2979" w:type="dxa"/>
            <w:vAlign w:val="center"/>
          </w:tcPr>
          <w:p w:rsidR="00B84C08" w:rsidRPr="00B84C08" w:rsidRDefault="00B84C08" w:rsidP="00B84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nieruchomości i 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księgi wieczystej</w:t>
            </w:r>
          </w:p>
        </w:tc>
        <w:tc>
          <w:tcPr>
            <w:tcW w:w="2815" w:type="dxa"/>
            <w:vAlign w:val="center"/>
          </w:tcPr>
          <w:p w:rsidR="00B84C08" w:rsidRPr="00B84C08" w:rsidRDefault="00B84C08" w:rsidP="00992F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 xml:space="preserve">nieruchomości według </w:t>
            </w:r>
            <w:r w:rsidR="00427A80">
              <w:rPr>
                <w:rFonts w:ascii="Times New Roman" w:hAnsi="Times New Roman" w:cs="Times New Roman"/>
                <w:sz w:val="24"/>
                <w:szCs w:val="24"/>
              </w:rPr>
              <w:t>katastru nieruchomości</w:t>
            </w:r>
          </w:p>
        </w:tc>
        <w:tc>
          <w:tcPr>
            <w:tcW w:w="2981" w:type="dxa"/>
            <w:vAlign w:val="center"/>
          </w:tcPr>
          <w:p w:rsidR="00B84C08" w:rsidRPr="00B84C08" w:rsidRDefault="00B84C08" w:rsidP="00B84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Cena sprzedaży brutto</w:t>
            </w:r>
          </w:p>
        </w:tc>
        <w:tc>
          <w:tcPr>
            <w:tcW w:w="2447" w:type="dxa"/>
            <w:vAlign w:val="center"/>
          </w:tcPr>
          <w:p w:rsidR="00B84C08" w:rsidRPr="00B84C08" w:rsidRDefault="00B84C08" w:rsidP="00427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427A80">
              <w:rPr>
                <w:rFonts w:ascii="Times New Roman" w:hAnsi="Times New Roman" w:cs="Times New Roman"/>
                <w:sz w:val="24"/>
                <w:szCs w:val="24"/>
              </w:rPr>
              <w:t>zagospodarowania nieruchomości</w:t>
            </w:r>
          </w:p>
        </w:tc>
        <w:tc>
          <w:tcPr>
            <w:tcW w:w="2996" w:type="dxa"/>
            <w:vAlign w:val="center"/>
          </w:tcPr>
          <w:p w:rsidR="00B84C08" w:rsidRPr="00B84C08" w:rsidRDefault="00B84C08" w:rsidP="00B84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</w:tr>
      <w:tr w:rsidR="00B84C08" w:rsidRPr="00B84C08" w:rsidTr="005B35A1">
        <w:tc>
          <w:tcPr>
            <w:tcW w:w="2979" w:type="dxa"/>
            <w:vAlign w:val="center"/>
          </w:tcPr>
          <w:p w:rsidR="00B84C08" w:rsidRPr="00B84C08" w:rsidRDefault="00BD1F02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 Czyżeminek</w:t>
            </w:r>
          </w:p>
          <w:p w:rsidR="00B84C08" w:rsidRDefault="00F26770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FA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02">
              <w:rPr>
                <w:rFonts w:ascii="Times New Roman" w:hAnsi="Times New Roman" w:cs="Times New Roman"/>
                <w:sz w:val="24"/>
                <w:szCs w:val="24"/>
              </w:rPr>
              <w:t>Główna</w:t>
            </w:r>
          </w:p>
          <w:p w:rsidR="005B35A1" w:rsidRPr="00B84C08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08" w:rsidRPr="00B84C08" w:rsidRDefault="00B84C08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księga wieczysta prowadzona przez </w:t>
            </w:r>
            <w:r w:rsidR="005B35A1">
              <w:rPr>
                <w:rFonts w:ascii="Times New Roman" w:hAnsi="Times New Roman" w:cs="Times New Roman"/>
                <w:sz w:val="24"/>
                <w:szCs w:val="24"/>
              </w:rPr>
              <w:t>Sąd Rejonowy w Pabianicach nr </w:t>
            </w:r>
            <w:r w:rsidR="00BD1F02">
              <w:rPr>
                <w:rFonts w:ascii="Times New Roman" w:hAnsi="Times New Roman" w:cs="Times New Roman"/>
                <w:sz w:val="24"/>
                <w:szCs w:val="24"/>
              </w:rPr>
              <w:t>LD1P/00061877/0</w:t>
            </w:r>
          </w:p>
        </w:tc>
        <w:tc>
          <w:tcPr>
            <w:tcW w:w="2815" w:type="dxa"/>
            <w:vAlign w:val="center"/>
          </w:tcPr>
          <w:p w:rsidR="005B35A1" w:rsidRDefault="00427A80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</w:t>
            </w:r>
            <w:r w:rsidR="005B3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84C08"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BD1F02">
              <w:rPr>
                <w:rFonts w:ascii="Times New Roman" w:hAnsi="Times New Roman" w:cs="Times New Roman"/>
                <w:b/>
                <w:sz w:val="28"/>
                <w:szCs w:val="24"/>
              </w:rPr>
              <w:t>96/12</w:t>
            </w:r>
          </w:p>
          <w:p w:rsidR="00B84C08" w:rsidRDefault="00BD1F02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powierzchni 0,0824</w:t>
            </w:r>
            <w:r w:rsidR="00B81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 obręb 3 – Czyżeminek</w:t>
            </w:r>
          </w:p>
          <w:p w:rsidR="005B35A1" w:rsidRPr="00B84C08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08" w:rsidRPr="00B84C08" w:rsidRDefault="00B84C08" w:rsidP="00992F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oznaczenie w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 xml:space="preserve"> rejestrze gruntów RV</w:t>
            </w:r>
            <w:r w:rsidR="00F2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</w:tc>
        <w:tc>
          <w:tcPr>
            <w:tcW w:w="2981" w:type="dxa"/>
            <w:vAlign w:val="center"/>
          </w:tcPr>
          <w:p w:rsidR="00B84C08" w:rsidRPr="00C02A21" w:rsidRDefault="00992F6C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141 923,55</w:t>
            </w:r>
            <w:r w:rsidR="00B84C08" w:rsidRPr="00C02A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zł</w:t>
            </w:r>
          </w:p>
          <w:p w:rsidR="00B84C08" w:rsidRDefault="00C02A2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(słownie: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>sto czterdzieści jeden tysięcy dziewięćset dwadzieścia trzy złote pięćdziesiąt pięć groszy</w:t>
            </w:r>
            <w:r w:rsidR="00B84C08" w:rsidRPr="00B8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5A1" w:rsidRPr="00B84C08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08" w:rsidRPr="00B84C08" w:rsidRDefault="00B84C08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w tym podatek VAT 23%</w:t>
            </w:r>
          </w:p>
        </w:tc>
        <w:tc>
          <w:tcPr>
            <w:tcW w:w="2447" w:type="dxa"/>
            <w:vAlign w:val="center"/>
          </w:tcPr>
          <w:p w:rsidR="00B84C08" w:rsidRPr="00B84C08" w:rsidRDefault="00427A80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996" w:type="dxa"/>
            <w:vAlign w:val="center"/>
          </w:tcPr>
          <w:p w:rsidR="00B84C08" w:rsidRPr="00B84C08" w:rsidRDefault="00B84C08" w:rsidP="00956D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Sprzedaż w drodze </w:t>
            </w:r>
            <w:r w:rsidR="00956D69">
              <w:rPr>
                <w:rFonts w:ascii="Times New Roman" w:hAnsi="Times New Roman" w:cs="Times New Roman"/>
                <w:sz w:val="24"/>
                <w:szCs w:val="24"/>
              </w:rPr>
              <w:t>przetargu ustnego nieograniczonego</w:t>
            </w:r>
          </w:p>
        </w:tc>
      </w:tr>
      <w:tr w:rsidR="00B84C08" w:rsidRPr="00B84C08" w:rsidTr="00B84C08">
        <w:tc>
          <w:tcPr>
            <w:tcW w:w="14218" w:type="dxa"/>
            <w:gridSpan w:val="5"/>
          </w:tcPr>
          <w:p w:rsidR="005B35A1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08" w:rsidRDefault="00B84C08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A1">
              <w:rPr>
                <w:rFonts w:ascii="Times New Roman" w:hAnsi="Times New Roman" w:cs="Times New Roman"/>
                <w:b/>
                <w:sz w:val="24"/>
                <w:szCs w:val="24"/>
              </w:rPr>
              <w:t>Przeznaczenie i opis nieruchomości</w:t>
            </w:r>
          </w:p>
          <w:p w:rsidR="005B35A1" w:rsidRPr="005B35A1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2EB" w:rsidRDefault="00F26770" w:rsidP="00C122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="0011041B">
              <w:rPr>
                <w:rFonts w:ascii="Times New Roman" w:hAnsi="Times New Roman" w:cs="Times New Roman"/>
                <w:sz w:val="24"/>
                <w:szCs w:val="24"/>
              </w:rPr>
              <w:t xml:space="preserve">obowiązującym miejscowym planem zagospodarowania przestrzennego gminy Rzgów zatwierdzonym uchwałą Rady Gminy Rzgów Nr XI/95/2003 z dnia 22 lipca 2003 roku (Dz. Urz. Woj. Łódzkiego z 2003 r. Nr 255, poz. 2270) działka nr 96/12 leży w jednostce planistycznej „DMR” z przeznaczeniem podstawowym pod zabudowę zagrodową i mieszkaniową jednorodzinną; przeznaczenie dopuszczalne pod zabudowę </w:t>
            </w:r>
            <w:r w:rsidR="0011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usługową i produkcyjną o uciążliwości niewykraczającej poza gr</w:t>
            </w:r>
            <w:r w:rsidR="0082743F">
              <w:rPr>
                <w:rFonts w:ascii="Times New Roman" w:hAnsi="Times New Roman" w:cs="Times New Roman"/>
                <w:sz w:val="24"/>
                <w:szCs w:val="24"/>
              </w:rPr>
              <w:t>anice działki. Zakaz lokalizacji</w:t>
            </w:r>
            <w:r w:rsidR="0011041B">
              <w:rPr>
                <w:rFonts w:ascii="Times New Roman" w:hAnsi="Times New Roman" w:cs="Times New Roman"/>
                <w:sz w:val="24"/>
                <w:szCs w:val="24"/>
              </w:rPr>
              <w:t xml:space="preserve"> zabudowy inwentarskiej powyżej 50 DJP. Możliwość adaptacji istniejących oraz lokalizacji nowych budynków mieszkalnych z zachowaniem następujących zasad: a) nieprzekraczalna przednia linia zabudowy 5 m od linii rozgraniczającej drogi; b) nieprzekraczalna tylna linia zabudowy pokrywająca się z linią rozgraniczającą terenu; c) wysokość budynków mieszkaniowych i usługowych do </w:t>
            </w:r>
            <w:r w:rsidR="00563481">
              <w:rPr>
                <w:rFonts w:ascii="Times New Roman" w:hAnsi="Times New Roman" w:cs="Times New Roman"/>
                <w:sz w:val="24"/>
                <w:szCs w:val="24"/>
              </w:rPr>
              <w:t xml:space="preserve">2 kondygnacji, w tym poddasze użytkowe; d) wysokość budynków gospodarczych – 1 kondygnacja; e) intensywność zabudowy do 0,5. Możliwość podziałów istniejących własności na działki budowlane lub wtórnych podziałów po połączeniu własności, pod warunkiem długości frontu działki przeznaczonej pod zabudowę minimum 25 m. </w:t>
            </w:r>
          </w:p>
          <w:p w:rsidR="00C122EB" w:rsidRDefault="00C122EB" w:rsidP="00C122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08" w:rsidRPr="0082743F" w:rsidRDefault="00563481" w:rsidP="005634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>Nieruchomość gruntowa niezabudowana, położona w środkowej części miejscowości Czyżeminek przy pętli autobusowej</w:t>
            </w:r>
            <w:r w:rsidR="00B810A8" w:rsidRPr="0082743F">
              <w:rPr>
                <w:rFonts w:ascii="Times New Roman" w:hAnsi="Times New Roman" w:cs="Times New Roman"/>
                <w:sz w:val="24"/>
                <w:szCs w:val="24"/>
              </w:rPr>
              <w:t>. Nieruchomość nieużytkowana, w 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kształcie prostokąta o wymiarach 40 m x 20,6 m. Działka posiada dostęp do drogi publicznej – ulicy Głównej – o powierzchni asfaltowej. Wzdłuż działki wybudowany jest chodnik. Dostęp do energii elektrycznej i sieci wodociągowej. </w:t>
            </w:r>
            <w:r w:rsidR="0082743F">
              <w:rPr>
                <w:rFonts w:ascii="Times New Roman" w:hAnsi="Times New Roman" w:cs="Times New Roman"/>
                <w:sz w:val="24"/>
                <w:szCs w:val="24"/>
              </w:rPr>
              <w:t>W sąsiedztwie zabudowa mieszkaniowa jednorodzinna, zabudowa zagrodowa, pola, łąki.</w:t>
            </w:r>
          </w:p>
        </w:tc>
      </w:tr>
    </w:tbl>
    <w:p w:rsidR="005B35A1" w:rsidRDefault="005B35A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E49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Osoby, którym przysługuje pierwszeństwo w nabyciu nieruchomości na podstawie art. 34 ust. 1 pkt 1 i pkt 2 usta</w:t>
      </w:r>
      <w:r w:rsidR="005B35A1">
        <w:rPr>
          <w:rFonts w:ascii="Times New Roman" w:hAnsi="Times New Roman" w:cs="Times New Roman"/>
          <w:sz w:val="24"/>
          <w:szCs w:val="24"/>
        </w:rPr>
        <w:t>wy z dnia 21 sierpnia 1997 r. o </w:t>
      </w:r>
      <w:r w:rsidRPr="00B84C08">
        <w:rPr>
          <w:rFonts w:ascii="Times New Roman" w:hAnsi="Times New Roman" w:cs="Times New Roman"/>
          <w:sz w:val="24"/>
          <w:szCs w:val="24"/>
        </w:rPr>
        <w:t xml:space="preserve">gospodarce nieruchomościami, mają prawo złożyć wniosek o jej nabycie w Urzędzie Miejskim w Rzgowie, w terminie 6 tygodni od dnia wywieszenia niniejszego wykazu, </w:t>
      </w:r>
      <w:r w:rsidR="00FB0669">
        <w:rPr>
          <w:rFonts w:ascii="Times New Roman" w:hAnsi="Times New Roman" w:cs="Times New Roman"/>
          <w:sz w:val="24"/>
          <w:szCs w:val="24"/>
        </w:rPr>
        <w:t xml:space="preserve">tj. w terminie do 1 października </w:t>
      </w:r>
      <w:r w:rsidR="0082743F">
        <w:rPr>
          <w:rFonts w:ascii="Times New Roman" w:hAnsi="Times New Roman" w:cs="Times New Roman"/>
          <w:sz w:val="24"/>
          <w:szCs w:val="24"/>
        </w:rPr>
        <w:t>2021</w:t>
      </w:r>
      <w:r w:rsidR="00FB066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B35A1" w:rsidRPr="00B84C08" w:rsidRDefault="005B35A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43F" w:rsidRDefault="0082743F" w:rsidP="0082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wykaz </w:t>
      </w:r>
      <w:r w:rsidRPr="00B84C08">
        <w:rPr>
          <w:rFonts w:ascii="Times New Roman" w:hAnsi="Times New Roman" w:cs="Times New Roman"/>
          <w:sz w:val="24"/>
          <w:szCs w:val="24"/>
        </w:rPr>
        <w:t>podlega wywieszeniu na okr</w:t>
      </w:r>
      <w:r>
        <w:rPr>
          <w:rFonts w:ascii="Times New Roman" w:hAnsi="Times New Roman" w:cs="Times New Roman"/>
          <w:sz w:val="24"/>
          <w:szCs w:val="24"/>
        </w:rPr>
        <w:t>es 21 dni (od 20 sierpnia 2021 roku do 10 września 2021 roku)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a także opublikowaniu w Biuletynie Informacji Publicznej Urzędu Miejskiego w Rzgowie </w:t>
      </w:r>
      <w:r w:rsidRPr="0082743F">
        <w:rPr>
          <w:rFonts w:ascii="Times New Roman" w:hAnsi="Times New Roman" w:cs="Times New Roman"/>
          <w:sz w:val="24"/>
          <w:szCs w:val="24"/>
        </w:rPr>
        <w:t>www.bip.rzgow.pl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43F" w:rsidRDefault="0082743F" w:rsidP="0082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43F" w:rsidRPr="00B84C08" w:rsidRDefault="0082743F" w:rsidP="0082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 </w:t>
      </w:r>
      <w:r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>
        <w:rPr>
          <w:rFonts w:ascii="Times New Roman" w:hAnsi="Times New Roman" w:cs="Times New Roman"/>
          <w:sz w:val="24"/>
          <w:szCs w:val="24"/>
        </w:rPr>
        <w:t>kalnej o zasięgu obejmującym co </w:t>
      </w:r>
      <w:r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43F" w:rsidRDefault="0082743F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43F" w:rsidRPr="00B84C08" w:rsidRDefault="0082743F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B7B" w:rsidRPr="00B84C08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7B7B" w:rsidRPr="00B84C08" w:rsidSect="00681E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CA"/>
    <w:rsid w:val="00013257"/>
    <w:rsid w:val="0004100B"/>
    <w:rsid w:val="000E3E19"/>
    <w:rsid w:val="0011041B"/>
    <w:rsid w:val="00141CAF"/>
    <w:rsid w:val="0015764F"/>
    <w:rsid w:val="00197879"/>
    <w:rsid w:val="001E51AF"/>
    <w:rsid w:val="002025F4"/>
    <w:rsid w:val="00281BCA"/>
    <w:rsid w:val="002D2190"/>
    <w:rsid w:val="003128C3"/>
    <w:rsid w:val="003F00B2"/>
    <w:rsid w:val="00427A80"/>
    <w:rsid w:val="00442AD5"/>
    <w:rsid w:val="00494FD9"/>
    <w:rsid w:val="004961BA"/>
    <w:rsid w:val="00550946"/>
    <w:rsid w:val="00563481"/>
    <w:rsid w:val="005B35A1"/>
    <w:rsid w:val="006545F9"/>
    <w:rsid w:val="00681E49"/>
    <w:rsid w:val="0078126F"/>
    <w:rsid w:val="008215BB"/>
    <w:rsid w:val="0082743F"/>
    <w:rsid w:val="00847B7B"/>
    <w:rsid w:val="00956D69"/>
    <w:rsid w:val="00992F6C"/>
    <w:rsid w:val="009A1AA9"/>
    <w:rsid w:val="009D3504"/>
    <w:rsid w:val="00A116E2"/>
    <w:rsid w:val="00A177A0"/>
    <w:rsid w:val="00A87A05"/>
    <w:rsid w:val="00A91F10"/>
    <w:rsid w:val="00AF422D"/>
    <w:rsid w:val="00B810A8"/>
    <w:rsid w:val="00B84C08"/>
    <w:rsid w:val="00BB448F"/>
    <w:rsid w:val="00BD1F02"/>
    <w:rsid w:val="00C02A21"/>
    <w:rsid w:val="00C122EB"/>
    <w:rsid w:val="00C23ACF"/>
    <w:rsid w:val="00C6799C"/>
    <w:rsid w:val="00CB5894"/>
    <w:rsid w:val="00D6499D"/>
    <w:rsid w:val="00EB7CD4"/>
    <w:rsid w:val="00F26770"/>
    <w:rsid w:val="00FA4391"/>
    <w:rsid w:val="00FB0669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Justyna Pierzynska</cp:lastModifiedBy>
  <cp:revision>4</cp:revision>
  <cp:lastPrinted>2021-08-17T07:42:00Z</cp:lastPrinted>
  <dcterms:created xsi:type="dcterms:W3CDTF">2021-07-09T12:59:00Z</dcterms:created>
  <dcterms:modified xsi:type="dcterms:W3CDTF">2021-08-17T08:09:00Z</dcterms:modified>
</cp:coreProperties>
</file>