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(RODO)</w:t>
      </w:r>
      <w:r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 Urzędzie Miejskim w Rzgowie</w:t>
      </w:r>
    </w:p>
    <w:p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 zamówieniach poniżej kwoty stanowiącej równowartość 30.000 euro</w:t>
      </w:r>
    </w:p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 e-mail: </w:t>
      </w:r>
      <w:hyperlink r:id="rId4" w:history="1">
        <w:r w:rsidRPr="000F06BC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val="pl-PL" w:eastAsia="en-GB"/>
          </w:rPr>
          <w:t>odo@rzgow.pl</w:t>
        </w:r>
      </w:hyperlink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b) organy władzy publicznej oraz podmioty wykonujące zadania publiczne lub działające na zlecenie organów władzy publicznej, w zakresie i w celach, które wynikają z przepisów powszechnie obowiązującego prawa; </w:t>
      </w:r>
    </w:p>
    <w:p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 inne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  <w:t>a)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br/>
        <w:t xml:space="preserve">d)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>.    Podanie przez Panią/Pana danych osobowych jest obowiązkowe, w sytuacji gdy przesłankę przetwarzania danych osobowych stanowi przepis prawa lub zawarta między stronami umowa.</w:t>
      </w:r>
    </w:p>
    <w:p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6856B5"/>
    <w:rsid w:val="000224FE"/>
    <w:rsid w:val="000F06BC"/>
    <w:rsid w:val="00292B9A"/>
    <w:rsid w:val="002D0ED8"/>
    <w:rsid w:val="002D4710"/>
    <w:rsid w:val="002F791A"/>
    <w:rsid w:val="003A0517"/>
    <w:rsid w:val="00404F37"/>
    <w:rsid w:val="0044224E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C2BBF"/>
    <w:rsid w:val="00901D64"/>
    <w:rsid w:val="00907886"/>
    <w:rsid w:val="00946DDC"/>
    <w:rsid w:val="009C5A80"/>
    <w:rsid w:val="00A100B0"/>
    <w:rsid w:val="00A25581"/>
    <w:rsid w:val="00A97564"/>
    <w:rsid w:val="00B11948"/>
    <w:rsid w:val="00C03A02"/>
    <w:rsid w:val="00C321FA"/>
    <w:rsid w:val="00C649F3"/>
    <w:rsid w:val="00C65D44"/>
    <w:rsid w:val="00D24199"/>
    <w:rsid w:val="00E504D1"/>
    <w:rsid w:val="00F816B2"/>
    <w:rsid w:val="00FC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zsnelewski</cp:lastModifiedBy>
  <cp:revision>2</cp:revision>
  <dcterms:created xsi:type="dcterms:W3CDTF">2020-06-10T08:42:00Z</dcterms:created>
  <dcterms:modified xsi:type="dcterms:W3CDTF">2020-06-10T08:42:00Z</dcterms:modified>
</cp:coreProperties>
</file>