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891BB1" w:rsidRDefault="00A166AB" w:rsidP="0054160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D2BB8">
        <w:rPr>
          <w:rFonts w:ascii="Cambria" w:hAnsi="Cambria"/>
        </w:rPr>
        <w:t xml:space="preserve"> </w:t>
      </w:r>
      <w:r w:rsidR="009C3068" w:rsidRPr="009C3068">
        <w:rPr>
          <w:rFonts w:ascii="Times New Roman" w:hAnsi="Times New Roman"/>
          <w:b/>
          <w:spacing w:val="4"/>
        </w:rPr>
        <w:t>Rozbudowa wodociągów na terenie Gminy Rzgów</w:t>
      </w:r>
      <w:r w:rsidR="002D2BB8" w:rsidRPr="009C3068">
        <w:rPr>
          <w:rFonts w:ascii="Times New Roman" w:hAnsi="Times New Roman"/>
          <w:b/>
          <w:spacing w:val="4"/>
        </w:rPr>
        <w:t>,</w:t>
      </w:r>
      <w:r w:rsidR="002D2BB8" w:rsidRPr="009C3068">
        <w:rPr>
          <w:rFonts w:ascii="Times New Roman" w:hAnsi="Times New Roman"/>
          <w:bCs/>
        </w:rPr>
        <w:t xml:space="preserve"> </w:t>
      </w:r>
      <w:r w:rsidR="00787539" w:rsidRPr="009C3068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9C306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30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30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2C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2CEC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C3068"/>
    <w:rsid w:val="009E4261"/>
    <w:rsid w:val="00A166AB"/>
    <w:rsid w:val="00A75C0D"/>
    <w:rsid w:val="00A763FE"/>
    <w:rsid w:val="00A91AF4"/>
    <w:rsid w:val="00AC364E"/>
    <w:rsid w:val="00AC721C"/>
    <w:rsid w:val="00AF45F9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54DD-94E3-467C-A288-AF79F1E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57</cp:revision>
  <cp:lastPrinted>2018-12-28T13:07:00Z</cp:lastPrinted>
  <dcterms:created xsi:type="dcterms:W3CDTF">2017-01-18T19:02:00Z</dcterms:created>
  <dcterms:modified xsi:type="dcterms:W3CDTF">2020-04-16T12:45:00Z</dcterms:modified>
</cp:coreProperties>
</file>